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0FD064" w14:textId="77777777" w:rsidR="000F5DD4" w:rsidRDefault="000F5DD4" w:rsidP="000F5DD4">
      <w:pPr>
        <w:rPr>
          <w:bCs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3608"/>
      </w:tblGrid>
      <w:tr w:rsidR="000F5DD4" w14:paraId="614EEDB6" w14:textId="77777777" w:rsidTr="00BC2353">
        <w:trPr>
          <w:cantSplit/>
          <w:trHeight w:hRule="exact" w:val="1985"/>
          <w:jc w:val="center"/>
        </w:trPr>
        <w:tc>
          <w:tcPr>
            <w:tcW w:w="13608" w:type="dxa"/>
            <w:vAlign w:val="center"/>
          </w:tcPr>
          <w:p w14:paraId="6D1EDE28" w14:textId="2B850DE9" w:rsidR="00FB19EF" w:rsidRPr="00FB19EF" w:rsidRDefault="000F5DD4" w:rsidP="00FB19EF">
            <w:pPr>
              <w:pStyle w:val="Textoindependiente"/>
              <w:jc w:val="center"/>
              <w:rPr>
                <w:b/>
              </w:rPr>
            </w:pPr>
            <w:bookmarkStart w:id="0" w:name="_Hlk494344748"/>
            <w:bookmarkEnd w:id="0"/>
            <w:r>
              <w:rPr>
                <w:b/>
              </w:rPr>
              <w:t xml:space="preserve">PERSPECTIVA AGROCLIMÁTICA DEL </w:t>
            </w:r>
            <w:r w:rsidR="00824125">
              <w:rPr>
                <w:b/>
              </w:rPr>
              <w:t>9 AL 15</w:t>
            </w:r>
            <w:r>
              <w:rPr>
                <w:b/>
              </w:rPr>
              <w:t xml:space="preserve"> DE ENERO DE 2020: </w:t>
            </w:r>
            <w:r w:rsidR="00FB19EF" w:rsidRPr="00FB19EF">
              <w:rPr>
                <w:rFonts w:cs="Arial"/>
                <w:b/>
              </w:rPr>
              <w:t xml:space="preserve">PRECIPITACIONES </w:t>
            </w:r>
            <w:r w:rsidR="002E7051">
              <w:rPr>
                <w:rFonts w:cs="Arial"/>
                <w:b/>
              </w:rPr>
              <w:t>ABUNDANTES</w:t>
            </w:r>
            <w:r w:rsidR="00FB19EF" w:rsidRPr="00FB19EF">
              <w:rPr>
                <w:rFonts w:cs="Arial"/>
                <w:b/>
              </w:rPr>
              <w:t xml:space="preserve"> SOBRE </w:t>
            </w:r>
            <w:r w:rsidR="006F5484">
              <w:rPr>
                <w:rFonts w:cs="Arial"/>
                <w:b/>
              </w:rPr>
              <w:t>NORTE</w:t>
            </w:r>
            <w:r w:rsidR="00FB19EF" w:rsidRPr="00FB19EF">
              <w:rPr>
                <w:rFonts w:cs="Arial"/>
                <w:b/>
              </w:rPr>
              <w:t xml:space="preserve"> DEL ÁREA AGRÍCOLA </w:t>
            </w:r>
            <w:r w:rsidR="00FB19EF">
              <w:rPr>
                <w:rFonts w:cs="Arial"/>
                <w:b/>
              </w:rPr>
              <w:t>Y</w:t>
            </w:r>
            <w:r w:rsidR="00FB19EF" w:rsidRPr="00FB19EF">
              <w:rPr>
                <w:rFonts w:cs="Arial"/>
                <w:b/>
              </w:rPr>
              <w:t xml:space="preserve"> REGISTROS MODERADOS A ESCASOS</w:t>
            </w:r>
            <w:r w:rsidR="00FB19EF">
              <w:rPr>
                <w:rFonts w:cs="Arial"/>
                <w:b/>
              </w:rPr>
              <w:t xml:space="preserve"> SOBRE EL </w:t>
            </w:r>
            <w:r w:rsidR="00F13B04">
              <w:rPr>
                <w:rFonts w:cs="Arial"/>
                <w:b/>
              </w:rPr>
              <w:t xml:space="preserve">CENTRO Y EL </w:t>
            </w:r>
            <w:r w:rsidR="006F5484">
              <w:rPr>
                <w:rFonts w:cs="Arial"/>
                <w:b/>
              </w:rPr>
              <w:t>SUR, ACOMPAÑADAS POR UNA MARCADA OSCILACIÓN TÉRMICA</w:t>
            </w:r>
            <w:r w:rsidR="00FB19EF" w:rsidRPr="00FB19EF">
              <w:rPr>
                <w:rFonts w:cs="Arial"/>
                <w:b/>
              </w:rPr>
              <w:t>.</w:t>
            </w:r>
          </w:p>
          <w:p w14:paraId="1BEF2AD8" w14:textId="543DA302" w:rsidR="000F5DD4" w:rsidRPr="00FB19EF" w:rsidRDefault="000F5DD4" w:rsidP="00BC2353">
            <w:pPr>
              <w:jc w:val="center"/>
              <w:rPr>
                <w:b/>
              </w:rPr>
            </w:pPr>
          </w:p>
          <w:p w14:paraId="414B724A" w14:textId="2835172A" w:rsidR="000F5DD4" w:rsidRDefault="00395091" w:rsidP="00BC235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F5DD4">
              <w:rPr>
                <w:b/>
              </w:rPr>
              <w:t>ng. Agr. Eduardo M. Sierra</w:t>
            </w:r>
          </w:p>
          <w:p w14:paraId="066C6836" w14:textId="77777777" w:rsidR="000F5DD4" w:rsidRDefault="000F5DD4" w:rsidP="00BC2353">
            <w:pPr>
              <w:jc w:val="center"/>
              <w:rPr>
                <w:b/>
              </w:rPr>
            </w:pPr>
            <w:r>
              <w:rPr>
                <w:b/>
              </w:rPr>
              <w:t>Especialista en Agroclimatología</w:t>
            </w:r>
          </w:p>
          <w:p w14:paraId="07E6A59B" w14:textId="77777777" w:rsidR="000F5DD4" w:rsidRDefault="000F5DD4" w:rsidP="00BC2353">
            <w:pPr>
              <w:jc w:val="center"/>
              <w:rPr>
                <w:b/>
              </w:rPr>
            </w:pPr>
          </w:p>
          <w:p w14:paraId="366BD173" w14:textId="28B18610" w:rsidR="000F5DD4" w:rsidRDefault="006F5484" w:rsidP="00BC2353">
            <w:pPr>
              <w:jc w:val="center"/>
            </w:pPr>
            <w:r>
              <w:rPr>
                <w:b/>
              </w:rPr>
              <w:t>9</w:t>
            </w:r>
            <w:r w:rsidR="000F5DD4">
              <w:rPr>
                <w:b/>
              </w:rPr>
              <w:t xml:space="preserve"> de Enero de 2020</w:t>
            </w:r>
          </w:p>
        </w:tc>
      </w:tr>
    </w:tbl>
    <w:p w14:paraId="2C023D27" w14:textId="5DB5A894" w:rsidR="00824125" w:rsidRDefault="00824125" w:rsidP="000F5DD4">
      <w:pPr>
        <w:suppressAutoHyphens w:val="0"/>
        <w:textAlignment w:val="auto"/>
        <w:rPr>
          <w:bCs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135" w:type="dxa"/>
          <w:right w:w="144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824125" w14:paraId="47756B2E" w14:textId="77777777" w:rsidTr="008D5497">
        <w:trPr>
          <w:trHeight w:hRule="exact" w:val="6237"/>
          <w:jc w:val="center"/>
        </w:trPr>
        <w:tc>
          <w:tcPr>
            <w:tcW w:w="6804" w:type="dxa"/>
            <w:vAlign w:val="center"/>
          </w:tcPr>
          <w:p w14:paraId="07E52EAE" w14:textId="18EA4E6C" w:rsidR="00824125" w:rsidRDefault="00824125" w:rsidP="008D5497">
            <w:pPr>
              <w:snapToGrid w:val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br w:type="page"/>
            </w:r>
            <w:r>
              <w:rPr>
                <w:bCs/>
              </w:rPr>
              <w:br w:type="page"/>
            </w:r>
            <w:r w:rsidR="0043307E">
              <w:rPr>
                <w:bCs/>
                <w:noProof/>
                <w:vertAlign w:val="subscript"/>
                <w:lang w:eastAsia="es-AR"/>
              </w:rPr>
              <w:drawing>
                <wp:inline distT="0" distB="0" distL="0" distR="0" wp14:anchorId="6FCF466B" wp14:editId="75561392">
                  <wp:extent cx="4143375" cy="3201035"/>
                  <wp:effectExtent l="0" t="0" r="9525" b="0"/>
                  <wp:docPr id="7" name="Imagen 7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osur-01-pp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320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C8261" w14:textId="2268BB5F" w:rsidR="00824125" w:rsidRDefault="00824125" w:rsidP="008D5497">
            <w:pPr>
              <w:rPr>
                <w:bCs/>
                <w:vertAlign w:val="subscript"/>
              </w:rPr>
            </w:pPr>
          </w:p>
        </w:tc>
        <w:tc>
          <w:tcPr>
            <w:tcW w:w="6804" w:type="dxa"/>
            <w:tcBorders>
              <w:left w:val="single" w:sz="6" w:space="0" w:color="000001"/>
              <w:right w:val="single" w:sz="6" w:space="0" w:color="000001"/>
            </w:tcBorders>
            <w:vAlign w:val="center"/>
          </w:tcPr>
          <w:p w14:paraId="7262B3C7" w14:textId="7B9116A2" w:rsidR="00824125" w:rsidRPr="00895E2A" w:rsidRDefault="00F13B04" w:rsidP="008D5497">
            <w:pPr>
              <w:pStyle w:val="Textoindependiente"/>
            </w:pPr>
            <w:r>
              <w:rPr>
                <w:rFonts w:cs="Arial"/>
                <w:bCs/>
              </w:rPr>
              <w:t xml:space="preserve">La primera etapa de la perspectiva comenzará con el paso de un frente, que </w:t>
            </w:r>
            <w:r w:rsidR="00824125" w:rsidRPr="00895E2A">
              <w:rPr>
                <w:rFonts w:cs="Arial"/>
                <w:bCs/>
              </w:rPr>
              <w:t xml:space="preserve">producirá precipitaciones </w:t>
            </w:r>
            <w:r w:rsidR="00824125">
              <w:rPr>
                <w:rFonts w:cs="Arial"/>
                <w:bCs/>
              </w:rPr>
              <w:t>de variada intensidad, con sus mayores valores sobre</w:t>
            </w:r>
            <w:r w:rsidR="0021653B">
              <w:rPr>
                <w:rFonts w:cs="Arial"/>
                <w:bCs/>
              </w:rPr>
              <w:t xml:space="preserve"> el</w:t>
            </w:r>
            <w:r w:rsidR="0082412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norte</w:t>
            </w:r>
            <w:r w:rsidR="00824125">
              <w:rPr>
                <w:rFonts w:cs="Arial"/>
                <w:bCs/>
              </w:rPr>
              <w:t xml:space="preserve"> del área agrícola, mientras que la mayor parte de</w:t>
            </w:r>
            <w:r>
              <w:rPr>
                <w:rFonts w:cs="Arial"/>
                <w:bCs/>
              </w:rPr>
              <w:t>l centro y el sur</w:t>
            </w:r>
            <w:r w:rsidR="00824125">
              <w:rPr>
                <w:rFonts w:cs="Arial"/>
                <w:bCs/>
              </w:rPr>
              <w:t xml:space="preserve"> recibirá registros moderados a escasos.</w:t>
            </w:r>
          </w:p>
          <w:p w14:paraId="4F97D2E7" w14:textId="77777777" w:rsidR="00824125" w:rsidRDefault="00824125" w:rsidP="008D5497">
            <w:pPr>
              <w:jc w:val="both"/>
              <w:rPr>
                <w:rFonts w:cs="Arial"/>
                <w:bCs/>
                <w:lang w:val="es-ES"/>
              </w:rPr>
            </w:pPr>
          </w:p>
          <w:p w14:paraId="0E82BA44" w14:textId="0EDEA388" w:rsidR="00824125" w:rsidRDefault="00913036" w:rsidP="008D5497">
            <w:pPr>
              <w:numPr>
                <w:ilvl w:val="0"/>
                <w:numId w:val="2"/>
              </w:numPr>
              <w:jc w:val="both"/>
            </w:pPr>
            <w:r>
              <w:t>La mayor parte</w:t>
            </w:r>
            <w:r w:rsidR="00824125">
              <w:t xml:space="preserve"> del NOA, </w:t>
            </w:r>
            <w:r w:rsidR="00E63918">
              <w:t>la mayor parte</w:t>
            </w:r>
            <w:r>
              <w:t xml:space="preserve"> </w:t>
            </w:r>
            <w:r w:rsidR="00824125">
              <w:t xml:space="preserve">del Paraguay, </w:t>
            </w:r>
            <w:r>
              <w:t>la mayor parte de</w:t>
            </w:r>
            <w:r w:rsidR="00303727">
              <w:t xml:space="preserve"> </w:t>
            </w:r>
            <w:r>
              <w:t>la Región del Chaco, gran parte de</w:t>
            </w:r>
            <w:r w:rsidR="00303727">
              <w:t xml:space="preserve"> </w:t>
            </w:r>
            <w:r>
              <w:t xml:space="preserve">la Mesopotamia, el norte de Cuyo, la mayor parte de Córdoba, gran parte de Santa Fe, el noroeste de la Provincia de Buenos Aires y el noroeste del Uruguay </w:t>
            </w:r>
            <w:r w:rsidR="00824125">
              <w:t xml:space="preserve">observarán precipitaciones abundantes a muy abundantes (25 a </w:t>
            </w:r>
            <w:r>
              <w:t>75</w:t>
            </w:r>
            <w:r w:rsidR="00824125">
              <w:t xml:space="preserve"> mm)</w:t>
            </w:r>
            <w:r>
              <w:t>.</w:t>
            </w:r>
          </w:p>
          <w:p w14:paraId="48308E15" w14:textId="67F4CEE6" w:rsidR="00824125" w:rsidRDefault="00824125" w:rsidP="008D5497">
            <w:pPr>
              <w:numPr>
                <w:ilvl w:val="0"/>
                <w:numId w:val="2"/>
              </w:numPr>
              <w:jc w:val="both"/>
            </w:pPr>
            <w:r>
              <w:t xml:space="preserve">El </w:t>
            </w:r>
            <w:r w:rsidR="00913036">
              <w:t xml:space="preserve">oeste del NOA, gran parte de Cuyo, la mayor parte de La Pampa, el norte y el sudeste de La Provincia de Buenos Aires y la mayor parte del Uruguay, </w:t>
            </w:r>
            <w:r>
              <w:t xml:space="preserve">recibirá precipitaciones escasas (menos de </w:t>
            </w:r>
            <w:r w:rsidR="00913036">
              <w:t>10</w:t>
            </w:r>
            <w:r>
              <w:t xml:space="preserve"> mm), con focos de registros </w:t>
            </w:r>
            <w:r w:rsidR="00913036">
              <w:t>moderados</w:t>
            </w:r>
            <w:r>
              <w:t xml:space="preserve"> (más de </w:t>
            </w:r>
            <w:r w:rsidR="00913036">
              <w:t>10</w:t>
            </w:r>
            <w:r>
              <w:t xml:space="preserve"> mm).</w:t>
            </w:r>
          </w:p>
          <w:p w14:paraId="09C78B22" w14:textId="77777777" w:rsidR="00824125" w:rsidRDefault="00824125" w:rsidP="008D5497">
            <w:pPr>
              <w:ind w:left="360"/>
              <w:jc w:val="both"/>
            </w:pPr>
          </w:p>
          <w:p w14:paraId="4731401D" w14:textId="77777777" w:rsidR="00824125" w:rsidRDefault="00824125" w:rsidP="008D5497">
            <w:pPr>
              <w:jc w:val="both"/>
              <w:rPr>
                <w:bCs/>
                <w:lang w:val="es-ES"/>
              </w:rPr>
            </w:pPr>
          </w:p>
        </w:tc>
      </w:tr>
    </w:tbl>
    <w:p w14:paraId="1D111633" w14:textId="4AAC1B95" w:rsidR="00824125" w:rsidRDefault="00824125">
      <w:pPr>
        <w:suppressAutoHyphens w:val="0"/>
        <w:textAlignment w:val="auto"/>
        <w:rPr>
          <w:bCs/>
        </w:rPr>
      </w:pPr>
    </w:p>
    <w:p w14:paraId="106A6BC9" w14:textId="77777777" w:rsidR="00F033DA" w:rsidRDefault="00F033DA" w:rsidP="000F5DD4">
      <w:pPr>
        <w:suppressAutoHyphens w:val="0"/>
        <w:textAlignment w:val="auto"/>
        <w:rPr>
          <w:bCs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F033DA" w14:paraId="097DA0F1" w14:textId="77777777" w:rsidTr="00BC2353">
        <w:trPr>
          <w:cantSplit/>
          <w:trHeight w:hRule="exact" w:val="6237"/>
          <w:jc w:val="center"/>
        </w:trPr>
        <w:tc>
          <w:tcPr>
            <w:tcW w:w="6804" w:type="dxa"/>
            <w:vAlign w:val="center"/>
          </w:tcPr>
          <w:p w14:paraId="068822D6" w14:textId="7973F5EE" w:rsidR="00F033DA" w:rsidRDefault="00F033DA" w:rsidP="00BC2353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bCs/>
              </w:rPr>
              <w:lastRenderedPageBreak/>
              <w:br w:type="page"/>
            </w:r>
            <w:r w:rsidR="0043307E">
              <w:rPr>
                <w:rFonts w:cs="Arial"/>
                <w:bCs/>
                <w:noProof/>
                <w:lang w:eastAsia="es-AR"/>
              </w:rPr>
              <w:drawing>
                <wp:inline distT="0" distB="0" distL="0" distR="0" wp14:anchorId="70AE9569" wp14:editId="1990A4BB">
                  <wp:extent cx="4186555" cy="3234055"/>
                  <wp:effectExtent l="0" t="0" r="4445" b="4445"/>
                  <wp:docPr id="8" name="Imagen 8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osur-03-tmi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5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0796EAC" w14:textId="2FCBA674" w:rsidR="00F033DA" w:rsidRDefault="00F13B04" w:rsidP="00BC2353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  <w:r>
              <w:rPr>
                <w:bCs/>
              </w:rPr>
              <w:t>El paso del frente será acompañado por</w:t>
            </w:r>
            <w:r w:rsidR="00E6428E">
              <w:rPr>
                <w:bCs/>
              </w:rPr>
              <w:t xml:space="preserve"> la entrada de vientos frescos y húmedos provenientes del Su</w:t>
            </w:r>
            <w:r>
              <w:rPr>
                <w:bCs/>
              </w:rPr>
              <w:t>r</w:t>
            </w:r>
            <w:r w:rsidR="00F033DA">
              <w:rPr>
                <w:rFonts w:cs="Arial"/>
                <w:bCs/>
              </w:rPr>
              <w:t xml:space="preserve">, que </w:t>
            </w:r>
            <w:r>
              <w:rPr>
                <w:rFonts w:cs="Arial"/>
                <w:bCs/>
              </w:rPr>
              <w:t>provocarán</w:t>
            </w:r>
            <w:r w:rsidR="00E6428E">
              <w:rPr>
                <w:rFonts w:cs="Arial"/>
                <w:bCs/>
              </w:rPr>
              <w:t xml:space="preserve"> temperaturas mínimas por debajo de lo normal en la mayo</w:t>
            </w:r>
            <w:r w:rsidR="00F033DA">
              <w:rPr>
                <w:rFonts w:cs="Arial"/>
                <w:bCs/>
              </w:rPr>
              <w:t xml:space="preserve">r </w:t>
            </w:r>
            <w:r w:rsidR="00E6428E">
              <w:rPr>
                <w:rFonts w:cs="Arial"/>
                <w:bCs/>
              </w:rPr>
              <w:t xml:space="preserve">parte </w:t>
            </w:r>
            <w:r w:rsidR="00F033DA">
              <w:rPr>
                <w:rFonts w:cs="Arial"/>
                <w:bCs/>
              </w:rPr>
              <w:t xml:space="preserve">del área agrícola, </w:t>
            </w:r>
            <w:r w:rsidR="00E6428E">
              <w:rPr>
                <w:rFonts w:cs="Arial"/>
                <w:bCs/>
              </w:rPr>
              <w:t>a excepción de su porción centro-norte.</w:t>
            </w:r>
          </w:p>
          <w:p w14:paraId="694CD30C" w14:textId="77777777" w:rsidR="00775C3A" w:rsidRDefault="00775C3A" w:rsidP="00BC2353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</w:p>
          <w:p w14:paraId="3D22CE79" w14:textId="10457544" w:rsidR="006358E5" w:rsidRPr="006358E5" w:rsidRDefault="00775C3A" w:rsidP="00BC2353">
            <w:pPr>
              <w:numPr>
                <w:ilvl w:val="1"/>
                <w:numId w:val="2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>El este del NOA</w:t>
            </w:r>
            <w:r w:rsidR="002B2C27">
              <w:rPr>
                <w:bCs/>
              </w:rPr>
              <w:t>,</w:t>
            </w:r>
            <w:r>
              <w:rPr>
                <w:bCs/>
              </w:rPr>
              <w:t xml:space="preserve"> el </w:t>
            </w:r>
            <w:r w:rsidR="002B2C27">
              <w:rPr>
                <w:bCs/>
              </w:rPr>
              <w:t xml:space="preserve">norte </w:t>
            </w:r>
            <w:r>
              <w:rPr>
                <w:bCs/>
              </w:rPr>
              <w:t>de Cuyo</w:t>
            </w:r>
            <w:r w:rsidR="002B2C27">
              <w:rPr>
                <w:bCs/>
              </w:rPr>
              <w:t>, gran parte de</w:t>
            </w:r>
            <w:r w:rsidR="00E63918">
              <w:rPr>
                <w:bCs/>
              </w:rPr>
              <w:t xml:space="preserve"> </w:t>
            </w:r>
            <w:r w:rsidR="002B2C27">
              <w:rPr>
                <w:bCs/>
              </w:rPr>
              <w:t>la Región Pampeana, la mayor parte de la Mesopotamia, el norte de Córdoba, gran parte de Santa Fe</w:t>
            </w:r>
            <w:r w:rsidR="006358E5">
              <w:rPr>
                <w:bCs/>
              </w:rPr>
              <w:t>, la mayor parte del Paraguay y el noroeste del Uruguay,</w:t>
            </w:r>
            <w:r>
              <w:rPr>
                <w:bCs/>
              </w:rPr>
              <w:t xml:space="preserve"> observarán temperaturas mínimas </w:t>
            </w:r>
            <w:r w:rsidR="006358E5">
              <w:rPr>
                <w:bCs/>
              </w:rPr>
              <w:t>superiores</w:t>
            </w:r>
            <w:r>
              <w:rPr>
                <w:bCs/>
              </w:rPr>
              <w:t xml:space="preserve"> a </w:t>
            </w:r>
            <w:r w:rsidR="006358E5">
              <w:rPr>
                <w:bCs/>
              </w:rPr>
              <w:t>20</w:t>
            </w:r>
            <w:r>
              <w:rPr>
                <w:bCs/>
              </w:rPr>
              <w:t>°C</w:t>
            </w:r>
            <w:r w:rsidR="00E63918">
              <w:rPr>
                <w:bCs/>
              </w:rPr>
              <w:t>.</w:t>
            </w:r>
          </w:p>
          <w:p w14:paraId="036A2F1C" w14:textId="77777777" w:rsidR="006358E5" w:rsidRPr="006358E5" w:rsidRDefault="006358E5" w:rsidP="006358E5">
            <w:pPr>
              <w:numPr>
                <w:ilvl w:val="1"/>
                <w:numId w:val="2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>El centro del NOA; la mayor parte de Cuyo, el norte y el oeste de la Región Pampeana y la mayor parte del Uruguay, observarán temperaturas mínimas entre 15 y 20°</w:t>
            </w:r>
          </w:p>
          <w:p w14:paraId="2FC5211B" w14:textId="77777777" w:rsidR="006358E5" w:rsidRPr="006358E5" w:rsidRDefault="006358E5" w:rsidP="006358E5">
            <w:pPr>
              <w:numPr>
                <w:ilvl w:val="1"/>
                <w:numId w:val="2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 xml:space="preserve">El centro-este del NOA; el centro y el nordeste de Cuyo, el sudeste  y el centro-oeste de Córdoba, la mayor parte de la Provincia de Buenos Aires, el este, el sur y el oeste de La Pampa y el centro-este del Uruguay, </w:t>
            </w:r>
            <w:r w:rsidR="00775C3A">
              <w:rPr>
                <w:bCs/>
              </w:rPr>
              <w:t xml:space="preserve">observarán temperaturas mínimas </w:t>
            </w:r>
            <w:r>
              <w:rPr>
                <w:bCs/>
              </w:rPr>
              <w:t>entre 10 y 15°C.</w:t>
            </w:r>
          </w:p>
          <w:p w14:paraId="49B54E21" w14:textId="77777777" w:rsidR="006358E5" w:rsidRPr="006358E5" w:rsidRDefault="006358E5" w:rsidP="006358E5">
            <w:pPr>
              <w:numPr>
                <w:ilvl w:val="1"/>
                <w:numId w:val="2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>El centro-este del NOA, el centro-oeste de Cuyo y centro-este de Buenos Aires observarán temperaturas mínimas entre 5 y 10°C, con heladas localizadas.</w:t>
            </w:r>
          </w:p>
          <w:p w14:paraId="67F3A7EA" w14:textId="6F4DDD95" w:rsidR="00F033DA" w:rsidRDefault="006358E5" w:rsidP="006358E5">
            <w:pPr>
              <w:numPr>
                <w:ilvl w:val="1"/>
                <w:numId w:val="2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>El oeste del NOA y el oeste de Cuyo, observarán temperaturas m</w:t>
            </w:r>
            <w:r w:rsidR="00B37703">
              <w:rPr>
                <w:bCs/>
              </w:rPr>
              <w:t>ínimas inferiores a 5°</w:t>
            </w:r>
            <w:r w:rsidR="00775C3A">
              <w:rPr>
                <w:bCs/>
              </w:rPr>
              <w:t>C</w:t>
            </w:r>
            <w:r w:rsidR="00B37703">
              <w:rPr>
                <w:bCs/>
              </w:rPr>
              <w:t xml:space="preserve">, con heladas </w:t>
            </w:r>
            <w:r w:rsidR="00E63918">
              <w:rPr>
                <w:bCs/>
              </w:rPr>
              <w:t xml:space="preserve">localizadas y </w:t>
            </w:r>
            <w:r w:rsidR="00B37703">
              <w:rPr>
                <w:bCs/>
              </w:rPr>
              <w:t>generales</w:t>
            </w:r>
            <w:r w:rsidR="00E63918">
              <w:rPr>
                <w:bCs/>
              </w:rPr>
              <w:t xml:space="preserve"> hacia las zonas serranas y cordil</w:t>
            </w:r>
            <w:r w:rsidR="003A5317">
              <w:rPr>
                <w:bCs/>
              </w:rPr>
              <w:t>l</w:t>
            </w:r>
            <w:r w:rsidR="00E63918">
              <w:rPr>
                <w:bCs/>
              </w:rPr>
              <w:t>eranas</w:t>
            </w:r>
            <w:r w:rsidR="00F033DA">
              <w:rPr>
                <w:bCs/>
              </w:rPr>
              <w:t>.</w:t>
            </w:r>
          </w:p>
        </w:tc>
      </w:tr>
    </w:tbl>
    <w:p w14:paraId="6DEFD252" w14:textId="5CDA4F6D" w:rsidR="00F033DA" w:rsidRDefault="006358E5">
      <w:pPr>
        <w:suppressAutoHyphens w:val="0"/>
        <w:textAlignment w:val="auto"/>
        <w:rPr>
          <w:bCs/>
        </w:rPr>
      </w:pPr>
      <w:r>
        <w:rPr>
          <w:bCs/>
        </w:rPr>
        <w:t>.</w:t>
      </w:r>
    </w:p>
    <w:p w14:paraId="466C8ABB" w14:textId="77777777" w:rsidR="000F5DD4" w:rsidRDefault="000F5DD4" w:rsidP="000F5DD4">
      <w:pPr>
        <w:suppressAutoHyphens w:val="0"/>
        <w:textAlignment w:val="auto"/>
        <w:rPr>
          <w:bCs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0F5DD4" w14:paraId="77B76AE9" w14:textId="77777777" w:rsidTr="00BC2353">
        <w:trPr>
          <w:cantSplit/>
          <w:trHeight w:hRule="exact" w:val="6237"/>
          <w:jc w:val="center"/>
        </w:trPr>
        <w:tc>
          <w:tcPr>
            <w:tcW w:w="6804" w:type="dxa"/>
            <w:vAlign w:val="center"/>
          </w:tcPr>
          <w:p w14:paraId="6CF0D96E" w14:textId="3F669FC3" w:rsidR="000F5DD4" w:rsidRDefault="0043307E" w:rsidP="00BC2353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  <w:lang w:eastAsia="es-AR"/>
              </w:rPr>
              <w:lastRenderedPageBreak/>
              <w:drawing>
                <wp:inline distT="0" distB="0" distL="0" distR="0" wp14:anchorId="5F0BC44B" wp14:editId="32302268">
                  <wp:extent cx="4186555" cy="3234055"/>
                  <wp:effectExtent l="0" t="0" r="4445" b="4445"/>
                  <wp:docPr id="9" name="Imagen 9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osur-04-tmax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5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ED2501D" w14:textId="7BC5836A" w:rsidR="000F5DD4" w:rsidRDefault="00E726D9" w:rsidP="00BC2353">
            <w:pPr>
              <w:tabs>
                <w:tab w:val="left" w:pos="900"/>
              </w:tabs>
              <w:jc w:val="both"/>
            </w:pPr>
            <w:r>
              <w:rPr>
                <w:bCs/>
              </w:rPr>
              <w:t xml:space="preserve">Posteriormente retornarán los </w:t>
            </w:r>
            <w:r w:rsidR="000F5DD4">
              <w:rPr>
                <w:bCs/>
              </w:rPr>
              <w:t xml:space="preserve">vientos cálidos y húmedos del Trópico, </w:t>
            </w:r>
            <w:r>
              <w:rPr>
                <w:bCs/>
              </w:rPr>
              <w:t>causando</w:t>
            </w:r>
            <w:r w:rsidR="000F5DD4">
              <w:rPr>
                <w:bCs/>
              </w:rPr>
              <w:t xml:space="preserve">  un marcado ascenso térmico, con registros muy elevados </w:t>
            </w:r>
            <w:r w:rsidR="00D03860">
              <w:rPr>
                <w:bCs/>
              </w:rPr>
              <w:t>en la mayor parte</w:t>
            </w:r>
            <w:r w:rsidR="000F5DD4">
              <w:rPr>
                <w:bCs/>
              </w:rPr>
              <w:t xml:space="preserve"> del área agrícola, mientras que </w:t>
            </w:r>
            <w:r w:rsidR="00D03860">
              <w:rPr>
                <w:bCs/>
              </w:rPr>
              <w:t xml:space="preserve">sólo </w:t>
            </w:r>
            <w:r w:rsidR="000F5DD4">
              <w:rPr>
                <w:bCs/>
              </w:rPr>
              <w:t xml:space="preserve">las zonas serranas y cordilleranas y el litoral atlántico registrarán valores menos intensos. </w:t>
            </w:r>
          </w:p>
          <w:p w14:paraId="15584BD1" w14:textId="77777777" w:rsidR="000F5DD4" w:rsidRPr="00204478" w:rsidRDefault="000F5DD4" w:rsidP="00BC2353">
            <w:pPr>
              <w:pStyle w:val="Textoindependiente"/>
              <w:rPr>
                <w:rFonts w:cs="Arial"/>
                <w:bCs/>
                <w:lang w:val="es-ES"/>
              </w:rPr>
            </w:pPr>
          </w:p>
          <w:p w14:paraId="77615E53" w14:textId="1EC05718" w:rsidR="000F5DD4" w:rsidRPr="00780D0A" w:rsidRDefault="00C834A7" w:rsidP="00BC2353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  <w:r>
              <w:t xml:space="preserve">La mayor parte del área agrícola argentina, </w:t>
            </w:r>
            <w:r w:rsidR="00585C05">
              <w:t xml:space="preserve">gran parte del área agrícola paraguaya y el área agrícola uruguaya, </w:t>
            </w:r>
            <w:r w:rsidR="000F5DD4">
              <w:t>observarán temperaturas máximas superiores a 35°C</w:t>
            </w:r>
            <w:r w:rsidR="00585C05">
              <w:t>, con varios focos con valores superiores a 40°C.</w:t>
            </w:r>
          </w:p>
          <w:p w14:paraId="701C4ADB" w14:textId="77777777" w:rsidR="00585C05" w:rsidRPr="00585C05" w:rsidRDefault="000F5DD4" w:rsidP="00BC2353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  <w:r>
              <w:t>La</w:t>
            </w:r>
            <w:r w:rsidR="00585C05">
              <w:t xml:space="preserve"> mayor parte de Misiones, el extremo sudeste del Paraguay, el centro del NOA, el centro y el nordeste de Cuyo, el oeste de Córdoba, la mayor parte de la Provincia de Buenos Aires y el sudeste del Uruguay, observarán temperaturas máximas entre 30 y 35°C.</w:t>
            </w:r>
          </w:p>
          <w:p w14:paraId="7EB1D298" w14:textId="77777777" w:rsidR="00771240" w:rsidRPr="00771240" w:rsidRDefault="00771240" w:rsidP="00BC2353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  <w:r>
              <w:t>El centro-este del NOA, el centro-oeste de Cuyo y el sur de la Provincia de Buenos Aires, observarán temperaturas máximas entre 25 y 30°C.</w:t>
            </w:r>
          </w:p>
          <w:p w14:paraId="6D6C8857" w14:textId="233CD07A" w:rsidR="000F5DD4" w:rsidRDefault="00771240" w:rsidP="00BC2353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  <w:r>
              <w:t xml:space="preserve">El centro-oeste del NOA y el oeste de Cuyo observarán temperaturas máximas </w:t>
            </w:r>
            <w:r w:rsidR="00492708">
              <w:t>inferiores a 25°C, con focos con valores inferiores.</w:t>
            </w:r>
          </w:p>
        </w:tc>
      </w:tr>
    </w:tbl>
    <w:p w14:paraId="528D6FD8" w14:textId="77777777" w:rsidR="000F5DD4" w:rsidRDefault="000F5DD4" w:rsidP="000F5DD4">
      <w:pPr>
        <w:suppressAutoHyphens w:val="0"/>
        <w:textAlignment w:val="auto"/>
        <w:rPr>
          <w:bCs/>
        </w:rPr>
      </w:pPr>
    </w:p>
    <w:p w14:paraId="17088D69" w14:textId="77777777" w:rsidR="000F5DD4" w:rsidRDefault="000F5DD4" w:rsidP="000F5DD4">
      <w:pPr>
        <w:suppressAutoHyphens w:val="0"/>
        <w:textAlignment w:val="auto"/>
        <w:rPr>
          <w:bCs/>
        </w:rPr>
      </w:pPr>
    </w:p>
    <w:p w14:paraId="64E62769" w14:textId="77777777" w:rsidR="000F5DD4" w:rsidRDefault="000F5DD4" w:rsidP="000F5DD4">
      <w:pPr>
        <w:suppressAutoHyphens w:val="0"/>
        <w:textAlignment w:val="auto"/>
        <w:rPr>
          <w:bCs/>
        </w:rPr>
      </w:pPr>
    </w:p>
    <w:p w14:paraId="6C82C7BA" w14:textId="77777777" w:rsidR="000F5DD4" w:rsidRDefault="000F5DD4" w:rsidP="000F5DD4">
      <w:pPr>
        <w:suppressAutoHyphens w:val="0"/>
        <w:textAlignment w:val="auto"/>
        <w:rPr>
          <w:bCs/>
        </w:rPr>
      </w:pPr>
    </w:p>
    <w:p w14:paraId="5E5B6886" w14:textId="77777777" w:rsidR="000F5DD4" w:rsidRDefault="000F5DD4" w:rsidP="000F5DD4">
      <w:pPr>
        <w:suppressAutoHyphens w:val="0"/>
        <w:textAlignment w:val="auto"/>
        <w:rPr>
          <w:bCs/>
        </w:rPr>
      </w:pPr>
    </w:p>
    <w:p w14:paraId="73C5CF9E" w14:textId="77777777" w:rsidR="000F5DD4" w:rsidRDefault="000F5DD4" w:rsidP="000F5DD4">
      <w:pPr>
        <w:rPr>
          <w:bCs/>
        </w:rPr>
      </w:pPr>
    </w:p>
    <w:p w14:paraId="06BAD2AB" w14:textId="77777777" w:rsidR="000F5DD4" w:rsidRDefault="000F5DD4" w:rsidP="000F5DD4">
      <w:pPr>
        <w:rPr>
          <w:bCs/>
        </w:rPr>
      </w:pPr>
    </w:p>
    <w:p w14:paraId="574F09B8" w14:textId="6713CF3F" w:rsidR="000F5DD4" w:rsidRDefault="000F5DD4">
      <w:pPr>
        <w:suppressAutoHyphens w:val="0"/>
        <w:textAlignment w:val="auto"/>
        <w:rPr>
          <w:bCs/>
        </w:rPr>
      </w:pPr>
      <w:r>
        <w:rPr>
          <w:bCs/>
        </w:rPr>
        <w:br w:type="page"/>
      </w:r>
    </w:p>
    <w:p w14:paraId="7E029939" w14:textId="77777777" w:rsidR="00347DCD" w:rsidRDefault="00347DCD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13608"/>
      </w:tblGrid>
      <w:tr w:rsidR="00347DCD" w14:paraId="72ED3401" w14:textId="77777777" w:rsidTr="00FF16FA">
        <w:trPr>
          <w:trHeight w:hRule="exact" w:val="1985"/>
          <w:jc w:val="center"/>
        </w:trPr>
        <w:tc>
          <w:tcPr>
            <w:tcW w:w="13608" w:type="dxa"/>
            <w:vAlign w:val="center"/>
          </w:tcPr>
          <w:p w14:paraId="0E34C205" w14:textId="47893C10" w:rsidR="00347DCD" w:rsidRDefault="00347DCD">
            <w:pPr>
              <w:jc w:val="center"/>
              <w:rPr>
                <w:b/>
              </w:rPr>
            </w:pPr>
            <w:r>
              <w:rPr>
                <w:b/>
              </w:rPr>
              <w:t xml:space="preserve">PERSPECTIVA AGROCLIMÁTICA DEL </w:t>
            </w:r>
            <w:r w:rsidR="001749A0">
              <w:rPr>
                <w:b/>
              </w:rPr>
              <w:t>16 AL 22</w:t>
            </w:r>
            <w:r w:rsidR="006C7CD4">
              <w:rPr>
                <w:b/>
              </w:rPr>
              <w:t xml:space="preserve"> </w:t>
            </w:r>
            <w:r>
              <w:rPr>
                <w:b/>
              </w:rPr>
              <w:t xml:space="preserve">DE ENERO DE 2020: </w:t>
            </w:r>
            <w:r w:rsidR="00444777">
              <w:rPr>
                <w:b/>
              </w:rPr>
              <w:t xml:space="preserve">PRECIPITACIONES </w:t>
            </w:r>
            <w:r w:rsidR="00D03860">
              <w:rPr>
                <w:b/>
              </w:rPr>
              <w:t xml:space="preserve">DE VARIADA INTENSIDAD, CON SUS </w:t>
            </w:r>
            <w:r w:rsidR="002E7051">
              <w:rPr>
                <w:b/>
              </w:rPr>
              <w:t>MAYORES VALORES SOBRE EL NORTE  Y EL CENTRO-SUR DEL ÁREA AGRÍCOLA Y VALORES MODERADOS A ESCASOS SOBRE EL RESTO</w:t>
            </w:r>
            <w:r w:rsidR="00444777">
              <w:rPr>
                <w:b/>
              </w:rPr>
              <w:t xml:space="preserve">, </w:t>
            </w:r>
            <w:r w:rsidR="002E7051">
              <w:rPr>
                <w:b/>
              </w:rPr>
              <w:t>ACOMPAÑADAS POR UN MARCADA OSCILACIÓN TÉRMICA</w:t>
            </w:r>
          </w:p>
          <w:p w14:paraId="1903FC0E" w14:textId="77777777" w:rsidR="00347DCD" w:rsidRDefault="00347DCD">
            <w:pPr>
              <w:jc w:val="center"/>
              <w:rPr>
                <w:b/>
              </w:rPr>
            </w:pPr>
          </w:p>
          <w:p w14:paraId="48E96E71" w14:textId="77777777" w:rsidR="00347DCD" w:rsidRDefault="00347DCD">
            <w:pPr>
              <w:jc w:val="center"/>
              <w:rPr>
                <w:b/>
              </w:rPr>
            </w:pPr>
            <w:r>
              <w:rPr>
                <w:b/>
              </w:rPr>
              <w:t>Ing. Agr. Eduardo M. Sierra</w:t>
            </w:r>
          </w:p>
          <w:p w14:paraId="3E3EB839" w14:textId="77777777" w:rsidR="00347DCD" w:rsidRDefault="00347DCD">
            <w:pPr>
              <w:jc w:val="center"/>
              <w:rPr>
                <w:b/>
              </w:rPr>
            </w:pPr>
            <w:r>
              <w:rPr>
                <w:b/>
              </w:rPr>
              <w:t>Especialista en Agroclimatología</w:t>
            </w:r>
          </w:p>
          <w:p w14:paraId="072E2E04" w14:textId="77777777" w:rsidR="00347DCD" w:rsidRDefault="00347DCD">
            <w:pPr>
              <w:jc w:val="center"/>
              <w:rPr>
                <w:b/>
              </w:rPr>
            </w:pPr>
          </w:p>
          <w:p w14:paraId="11A7F1A0" w14:textId="4843F18B" w:rsidR="00347DCD" w:rsidRDefault="002E7051">
            <w:pPr>
              <w:jc w:val="center"/>
            </w:pPr>
            <w:r>
              <w:rPr>
                <w:b/>
              </w:rPr>
              <w:t>9</w:t>
            </w:r>
            <w:r w:rsidR="006C7CD4">
              <w:rPr>
                <w:b/>
              </w:rPr>
              <w:t xml:space="preserve"> de Enero</w:t>
            </w:r>
            <w:r w:rsidR="00347DCD">
              <w:rPr>
                <w:b/>
              </w:rPr>
              <w:t xml:space="preserve"> de 2019</w:t>
            </w:r>
          </w:p>
        </w:tc>
      </w:tr>
    </w:tbl>
    <w:p w14:paraId="10F10300" w14:textId="77777777" w:rsidR="00347DCD" w:rsidRDefault="00347DCD">
      <w:pPr>
        <w:rPr>
          <w:bCs/>
        </w:rPr>
      </w:pPr>
    </w:p>
    <w:p w14:paraId="5A15BEA3" w14:textId="77777777" w:rsidR="00347DCD" w:rsidRDefault="00347DCD">
      <w:pPr>
        <w:rPr>
          <w:bCs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347DCD" w14:paraId="07421F63" w14:textId="77777777" w:rsidTr="00C84F7D">
        <w:trPr>
          <w:trHeight w:hRule="exact" w:val="6237"/>
          <w:jc w:val="center"/>
        </w:trPr>
        <w:tc>
          <w:tcPr>
            <w:tcW w:w="6804" w:type="dxa"/>
            <w:vAlign w:val="center"/>
          </w:tcPr>
          <w:p w14:paraId="0F3F6A47" w14:textId="7814B5C1" w:rsidR="00347DCD" w:rsidRDefault="00347DCD" w:rsidP="00C84F7D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bCs/>
              </w:rPr>
              <w:br w:type="page"/>
            </w:r>
            <w:r>
              <w:rPr>
                <w:bCs/>
              </w:rPr>
              <w:br w:type="page"/>
            </w:r>
            <w:r w:rsidR="0043307E">
              <w:rPr>
                <w:rFonts w:cs="Arial"/>
                <w:bCs/>
                <w:noProof/>
                <w:lang w:eastAsia="es-AR"/>
              </w:rPr>
              <w:drawing>
                <wp:inline distT="0" distB="0" distL="0" distR="0" wp14:anchorId="4D8DAC6A" wp14:editId="75FD0635">
                  <wp:extent cx="4186555" cy="3234055"/>
                  <wp:effectExtent l="0" t="0" r="4445" b="4445"/>
                  <wp:docPr id="10" name="Imagen 10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nosur-05-pp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5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EDCF153" w14:textId="7DCF6F1F" w:rsidR="00347DCD" w:rsidRPr="00633613" w:rsidRDefault="00BC4425" w:rsidP="00633613">
            <w:pPr>
              <w:jc w:val="both"/>
              <w:rPr>
                <w:bCs/>
              </w:rPr>
            </w:pPr>
            <w:r>
              <w:rPr>
                <w:bCs/>
              </w:rPr>
              <w:t>La perspectiva comenzará con el paso de un frente, que producirá precipitaciones abundantes sobre el norte y el centro-sur</w:t>
            </w:r>
            <w:r w:rsidR="005F4449">
              <w:rPr>
                <w:bCs/>
              </w:rPr>
              <w:t xml:space="preserve"> </w:t>
            </w:r>
            <w:r w:rsidR="00347DCD" w:rsidRPr="00633613">
              <w:rPr>
                <w:bCs/>
              </w:rPr>
              <w:t xml:space="preserve">del área agrícola  </w:t>
            </w:r>
            <w:r>
              <w:rPr>
                <w:bCs/>
              </w:rPr>
              <w:t>y valores moderados a escasos sobre el resto de su extensión.</w:t>
            </w:r>
          </w:p>
          <w:p w14:paraId="4D22B439" w14:textId="77777777" w:rsidR="00347DCD" w:rsidRDefault="00347DCD" w:rsidP="00C84F7D">
            <w:pPr>
              <w:jc w:val="both"/>
              <w:rPr>
                <w:rFonts w:cs="Arial Narrow"/>
                <w:bCs/>
              </w:rPr>
            </w:pPr>
          </w:p>
          <w:p w14:paraId="1CCAF30A" w14:textId="4E4FC8B3" w:rsidR="00347DCD" w:rsidRPr="005F4449" w:rsidRDefault="00A97B51" w:rsidP="00C84F7D">
            <w:pPr>
              <w:numPr>
                <w:ilvl w:val="0"/>
                <w:numId w:val="2"/>
              </w:numPr>
              <w:jc w:val="both"/>
            </w:pPr>
            <w:r>
              <w:rPr>
                <w:rFonts w:cs="Arial"/>
                <w:bCs/>
              </w:rPr>
              <w:t xml:space="preserve">La mayor parte del NOA, </w:t>
            </w:r>
            <w:r w:rsidR="006A29CB">
              <w:rPr>
                <w:rFonts w:cs="Arial"/>
                <w:bCs/>
              </w:rPr>
              <w:t xml:space="preserve">gran parte del Paraguay, </w:t>
            </w:r>
            <w:r w:rsidR="00264696">
              <w:rPr>
                <w:rFonts w:cs="Arial"/>
                <w:bCs/>
              </w:rPr>
              <w:t xml:space="preserve">la mayor parte de </w:t>
            </w:r>
            <w:r>
              <w:rPr>
                <w:rFonts w:cs="Arial"/>
                <w:bCs/>
              </w:rPr>
              <w:t>la Región del Chaco, el este de Cuyo,</w:t>
            </w:r>
            <w:r w:rsidR="00264696">
              <w:rPr>
                <w:rFonts w:cs="Arial"/>
                <w:bCs/>
              </w:rPr>
              <w:t xml:space="preserve"> Misiones, el norte de Corrientes y el este de </w:t>
            </w:r>
            <w:r>
              <w:rPr>
                <w:rFonts w:cs="Arial"/>
                <w:bCs/>
              </w:rPr>
              <w:t>la Región Pampeana</w:t>
            </w:r>
            <w:r w:rsidR="00264696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 xml:space="preserve"> observarán precipitaciones </w:t>
            </w:r>
            <w:r w:rsidR="00264696">
              <w:rPr>
                <w:rFonts w:cs="Arial"/>
                <w:bCs/>
              </w:rPr>
              <w:t xml:space="preserve">moderadas a </w:t>
            </w:r>
            <w:r>
              <w:rPr>
                <w:rFonts w:cs="Arial"/>
                <w:bCs/>
              </w:rPr>
              <w:t xml:space="preserve">muy abundantes (25 a </w:t>
            </w:r>
            <w:r w:rsidR="00264696">
              <w:rPr>
                <w:rFonts w:cs="Arial"/>
                <w:bCs/>
              </w:rPr>
              <w:t xml:space="preserve">75 </w:t>
            </w:r>
            <w:r>
              <w:rPr>
                <w:rFonts w:cs="Arial"/>
                <w:bCs/>
              </w:rPr>
              <w:t>mm), con focos de tormentas severas</w:t>
            </w:r>
            <w:r w:rsidR="00264696">
              <w:rPr>
                <w:rFonts w:cs="Arial"/>
                <w:bCs/>
              </w:rPr>
              <w:t>, que se ubicarán sobre el norte del NOA.</w:t>
            </w:r>
          </w:p>
          <w:p w14:paraId="10A9F0A2" w14:textId="36A4F2D5" w:rsidR="005F4449" w:rsidRDefault="00AB1347" w:rsidP="00C84F7D">
            <w:pPr>
              <w:numPr>
                <w:ilvl w:val="0"/>
                <w:numId w:val="2"/>
              </w:numPr>
              <w:jc w:val="both"/>
            </w:pPr>
            <w:r>
              <w:t xml:space="preserve">La </w:t>
            </w:r>
            <w:r w:rsidR="000B4387">
              <w:t xml:space="preserve"> mayor parte de Cuyo, </w:t>
            </w:r>
            <w:r w:rsidR="0029021D">
              <w:t xml:space="preserve">el </w:t>
            </w:r>
            <w:r w:rsidR="000B4387">
              <w:t xml:space="preserve">centro-oeste de Córdoba, la mayor parte de Corrientes, el este de Santa Fe, el este </w:t>
            </w:r>
            <w:r w:rsidR="00A97B51">
              <w:t xml:space="preserve">de la Región Pampeana </w:t>
            </w:r>
            <w:r w:rsidR="000B4387">
              <w:t xml:space="preserve">y la República Oriental del Uruguay </w:t>
            </w:r>
            <w:r w:rsidR="00A97B51">
              <w:t xml:space="preserve">experimentarán precipitaciones escasas (menos de </w:t>
            </w:r>
            <w:r w:rsidR="000B4387">
              <w:t>10</w:t>
            </w:r>
            <w:r w:rsidR="00A97B51">
              <w:t xml:space="preserve"> mm).</w:t>
            </w:r>
          </w:p>
          <w:p w14:paraId="30DA807B" w14:textId="77777777" w:rsidR="00347DCD" w:rsidRDefault="00347DCD" w:rsidP="00C84F7D">
            <w:pPr>
              <w:ind w:left="720"/>
              <w:jc w:val="both"/>
            </w:pPr>
          </w:p>
          <w:p w14:paraId="497FAADA" w14:textId="77777777" w:rsidR="00347DCD" w:rsidRDefault="00347DCD" w:rsidP="00C84F7D">
            <w:pPr>
              <w:ind w:left="360"/>
              <w:jc w:val="both"/>
              <w:rPr>
                <w:rFonts w:cs="Arial"/>
                <w:bCs/>
              </w:rPr>
            </w:pPr>
          </w:p>
          <w:p w14:paraId="41CA4191" w14:textId="77777777" w:rsidR="00347DCD" w:rsidRDefault="00347DCD" w:rsidP="00C84F7D">
            <w:pPr>
              <w:jc w:val="both"/>
              <w:rPr>
                <w:rFonts w:cs="Arial"/>
                <w:bCs/>
              </w:rPr>
            </w:pPr>
          </w:p>
        </w:tc>
      </w:tr>
    </w:tbl>
    <w:p w14:paraId="0EBAC5ED" w14:textId="77777777" w:rsidR="00347DCD" w:rsidRDefault="00347DCD">
      <w:pPr>
        <w:suppressAutoHyphens w:val="0"/>
        <w:textAlignment w:val="auto"/>
        <w:rPr>
          <w:bCs/>
        </w:rPr>
      </w:pPr>
    </w:p>
    <w:p w14:paraId="2E47C7FA" w14:textId="77777777" w:rsidR="00347DCD" w:rsidRDefault="00347DCD">
      <w:pPr>
        <w:rPr>
          <w:bCs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347DCD" w14:paraId="62EC12B1" w14:textId="77777777" w:rsidTr="00FF16FA">
        <w:trPr>
          <w:trHeight w:hRule="exact" w:val="6237"/>
          <w:jc w:val="center"/>
        </w:trPr>
        <w:tc>
          <w:tcPr>
            <w:tcW w:w="6804" w:type="dxa"/>
            <w:vAlign w:val="center"/>
          </w:tcPr>
          <w:p w14:paraId="12CF821D" w14:textId="753F03C9" w:rsidR="00347DCD" w:rsidRDefault="0043307E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  <w:lang w:eastAsia="es-AR"/>
              </w:rPr>
              <w:drawing>
                <wp:inline distT="0" distB="0" distL="0" distR="0" wp14:anchorId="0D813D32" wp14:editId="35ECDC11">
                  <wp:extent cx="4186555" cy="3234055"/>
                  <wp:effectExtent l="0" t="0" r="4445" b="4445"/>
                  <wp:docPr id="11" name="Imagen 1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osur-07-tmi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5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BF402B" w14:textId="1FA783F1" w:rsidR="00347DCD" w:rsidRDefault="00BC4425">
            <w:pPr>
              <w:tabs>
                <w:tab w:val="left" w:pos="900"/>
              </w:tabs>
              <w:jc w:val="both"/>
            </w:pPr>
            <w:r>
              <w:t>El paso del frente será acompañado por</w:t>
            </w:r>
            <w:r w:rsidR="00347DCD">
              <w:t xml:space="preserve"> una irrupción de vientos del su</w:t>
            </w:r>
            <w:r w:rsidR="004E7980">
              <w:t>r</w:t>
            </w:r>
            <w:r w:rsidR="00347DCD">
              <w:t xml:space="preserve">, </w:t>
            </w:r>
            <w:r w:rsidR="004E7980">
              <w:t>que provocará</w:t>
            </w:r>
            <w:r w:rsidR="00347DCD">
              <w:t xml:space="preserve"> un descenso térmico por debajo de lo normal, aunque sin riesgo de heladas</w:t>
            </w:r>
            <w:r w:rsidR="009851A7">
              <w:t xml:space="preserve">, en </w:t>
            </w:r>
            <w:r w:rsidR="009C1249">
              <w:t>la mayor parte</w:t>
            </w:r>
            <w:r w:rsidR="009851A7">
              <w:t xml:space="preserve"> del área agrícola, mientras que </w:t>
            </w:r>
            <w:r w:rsidR="004E7980">
              <w:t xml:space="preserve">sólo </w:t>
            </w:r>
            <w:r w:rsidR="009851A7">
              <w:t xml:space="preserve">el </w:t>
            </w:r>
            <w:r w:rsidR="004E7980">
              <w:t xml:space="preserve">extremo </w:t>
            </w:r>
            <w:r w:rsidR="00A02818">
              <w:t>c</w:t>
            </w:r>
            <w:r w:rsidR="009C1249">
              <w:t>entro-</w:t>
            </w:r>
            <w:r w:rsidR="009851A7">
              <w:t>norte de su extensión observará registros normales para la época.</w:t>
            </w:r>
            <w:r w:rsidR="00347DCD">
              <w:t>.</w:t>
            </w:r>
          </w:p>
          <w:p w14:paraId="6D0D7CD9" w14:textId="77777777" w:rsidR="00347DCD" w:rsidRDefault="00347DCD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</w:p>
          <w:p w14:paraId="5A24DBA3" w14:textId="1164B01E" w:rsidR="00AB1347" w:rsidRPr="00AB1347" w:rsidRDefault="00AB1347" w:rsidP="008745A5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Sólo el extremo nordeste del NOA, el noroeste de Formosa, la Región Occidental y el norte de la Región Oriental del Paraguay observarán temperaturas mínimas superiores a 20°C.</w:t>
            </w:r>
          </w:p>
          <w:p w14:paraId="4139DA3D" w14:textId="751D662F" w:rsidR="00DB772A" w:rsidRPr="00DB772A" w:rsidRDefault="00A02818" w:rsidP="008745A5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>El este del NOA</w:t>
            </w:r>
            <w:r w:rsidR="00DB772A">
              <w:rPr>
                <w:bCs/>
              </w:rPr>
              <w:t xml:space="preserve">, </w:t>
            </w:r>
            <w:r>
              <w:rPr>
                <w:bCs/>
              </w:rPr>
              <w:t xml:space="preserve">el este </w:t>
            </w:r>
            <w:r w:rsidR="00DB772A">
              <w:rPr>
                <w:bCs/>
              </w:rPr>
              <w:t xml:space="preserve">y el centro </w:t>
            </w:r>
            <w:r>
              <w:rPr>
                <w:bCs/>
              </w:rPr>
              <w:t>de Cuyo</w:t>
            </w:r>
            <w:r w:rsidR="00DB772A">
              <w:rPr>
                <w:bCs/>
              </w:rPr>
              <w:t xml:space="preserve">, la mayor parte de la Región del Chaco, el sudeste del Paraguay, gran parte de la Mesopotamia, el norte de Córdoba, gran parte de Santa Fe y la mayor parte La Pampa, </w:t>
            </w:r>
            <w:r>
              <w:rPr>
                <w:bCs/>
              </w:rPr>
              <w:t xml:space="preserve">experimentarán temperaturas mínimas </w:t>
            </w:r>
            <w:r w:rsidR="00DB772A">
              <w:rPr>
                <w:bCs/>
              </w:rPr>
              <w:t>superiores a 15°C.</w:t>
            </w:r>
          </w:p>
          <w:p w14:paraId="3BE8504D" w14:textId="60F43BBB" w:rsidR="005B0929" w:rsidRPr="00B31231" w:rsidRDefault="00A02818" w:rsidP="008745A5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 w:rsidRPr="00B31231">
              <w:rPr>
                <w:bCs/>
              </w:rPr>
              <w:t xml:space="preserve"> </w:t>
            </w:r>
            <w:r w:rsidR="00B31231" w:rsidRPr="00B31231">
              <w:rPr>
                <w:bCs/>
              </w:rPr>
              <w:t xml:space="preserve">El centro del NOA, el centro y el nordeste de Cuyo, la mayor parte de la Región Pampeana y gran parte del </w:t>
            </w:r>
            <w:r w:rsidR="00305A20" w:rsidRPr="00B31231">
              <w:rPr>
                <w:bCs/>
              </w:rPr>
              <w:t>Uruguay</w:t>
            </w:r>
            <w:r w:rsidR="00B31231" w:rsidRPr="00B31231">
              <w:rPr>
                <w:bCs/>
              </w:rPr>
              <w:t xml:space="preserve"> </w:t>
            </w:r>
            <w:r w:rsidR="005B0929" w:rsidRPr="00B31231">
              <w:rPr>
                <w:bCs/>
              </w:rPr>
              <w:t xml:space="preserve">observará temperaturas mínimas entre 10 y </w:t>
            </w:r>
            <w:r w:rsidR="00B31231">
              <w:rPr>
                <w:bCs/>
              </w:rPr>
              <w:t>15</w:t>
            </w:r>
            <w:r w:rsidR="005B0929" w:rsidRPr="00B31231">
              <w:rPr>
                <w:bCs/>
              </w:rPr>
              <w:t>°C</w:t>
            </w:r>
            <w:r w:rsidR="00B31231">
              <w:rPr>
                <w:bCs/>
              </w:rPr>
              <w:t>.</w:t>
            </w:r>
          </w:p>
          <w:p w14:paraId="370200F9" w14:textId="2AC6EF11" w:rsidR="005B0929" w:rsidRDefault="005B0929" w:rsidP="008745A5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 xml:space="preserve">Sólo el </w:t>
            </w:r>
            <w:r w:rsidR="00B31231">
              <w:rPr>
                <w:bCs/>
              </w:rPr>
              <w:t xml:space="preserve">oeste del NOA, el oeste de Cuyo, las serranías de Buenos Aires y el centro-este del Uruguay, </w:t>
            </w:r>
            <w:r>
              <w:rPr>
                <w:bCs/>
              </w:rPr>
              <w:t xml:space="preserve">experimentará temperaturas mínimas </w:t>
            </w:r>
            <w:r w:rsidR="00B31231">
              <w:rPr>
                <w:bCs/>
              </w:rPr>
              <w:t>infe</w:t>
            </w:r>
            <w:r>
              <w:rPr>
                <w:bCs/>
              </w:rPr>
              <w:t xml:space="preserve">riores a </w:t>
            </w:r>
            <w:r w:rsidR="00B31231">
              <w:rPr>
                <w:bCs/>
              </w:rPr>
              <w:t>1</w:t>
            </w:r>
            <w:r>
              <w:rPr>
                <w:bCs/>
              </w:rPr>
              <w:t>0°C</w:t>
            </w:r>
            <w:r w:rsidR="00B31231">
              <w:rPr>
                <w:bCs/>
              </w:rPr>
              <w:t>, con focos con valores inferiores y heladas localizadas</w:t>
            </w:r>
            <w:r w:rsidR="00AB1347">
              <w:rPr>
                <w:bCs/>
              </w:rPr>
              <w:t xml:space="preserve"> hacia las zonas serranas.</w:t>
            </w:r>
            <w:r>
              <w:rPr>
                <w:bCs/>
              </w:rPr>
              <w:t>.</w:t>
            </w:r>
          </w:p>
        </w:tc>
      </w:tr>
    </w:tbl>
    <w:p w14:paraId="15960006" w14:textId="77777777" w:rsidR="00347DCD" w:rsidRDefault="00347DCD">
      <w:pPr>
        <w:rPr>
          <w:bCs/>
        </w:rPr>
      </w:pPr>
    </w:p>
    <w:p w14:paraId="368B92FD" w14:textId="77777777" w:rsidR="00347DCD" w:rsidRDefault="00347DCD" w:rsidP="00B40FFF"/>
    <w:p w14:paraId="2392BF37" w14:textId="181C5F9E" w:rsidR="006805E4" w:rsidRDefault="006805E4" w:rsidP="00B40FFF"/>
    <w:p w14:paraId="138CECDE" w14:textId="77777777" w:rsidR="006805E4" w:rsidRDefault="006805E4">
      <w:pPr>
        <w:suppressAutoHyphens w:val="0"/>
        <w:textAlignment w:val="auto"/>
      </w:pPr>
      <w:r>
        <w:br w:type="page"/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6805E4" w14:paraId="22D55BA8" w14:textId="77777777" w:rsidTr="008D5497">
        <w:trPr>
          <w:trHeight w:hRule="exact" w:val="6237"/>
          <w:jc w:val="center"/>
        </w:trPr>
        <w:tc>
          <w:tcPr>
            <w:tcW w:w="6804" w:type="dxa"/>
            <w:vAlign w:val="center"/>
          </w:tcPr>
          <w:p w14:paraId="2067CA88" w14:textId="133F48D8" w:rsidR="006805E4" w:rsidRDefault="0043307E" w:rsidP="008D5497">
            <w:pPr>
              <w:snapToGrid w:val="0"/>
              <w:jc w:val="center"/>
              <w:rPr>
                <w:bCs/>
              </w:rPr>
            </w:pPr>
            <w:r>
              <w:rPr>
                <w:bCs/>
                <w:noProof/>
                <w:lang w:eastAsia="es-AR"/>
              </w:rPr>
              <w:lastRenderedPageBreak/>
              <w:drawing>
                <wp:inline distT="0" distB="0" distL="0" distR="0" wp14:anchorId="7DDA31A0" wp14:editId="6095B6F9">
                  <wp:extent cx="4186555" cy="3234055"/>
                  <wp:effectExtent l="0" t="0" r="4445" b="4445"/>
                  <wp:docPr id="12" name="Imagen 12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nosur-08-tmax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555" cy="32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D17AA1" w14:textId="4D6C1D9A" w:rsidR="006805E4" w:rsidRDefault="004E7980" w:rsidP="008D5497">
            <w:pPr>
              <w:jc w:val="both"/>
            </w:pPr>
            <w:bookmarkStart w:id="1" w:name="_GoBack"/>
            <w:r>
              <w:rPr>
                <w:rFonts w:cs="Arial"/>
                <w:bCs/>
              </w:rPr>
              <w:t xml:space="preserve">Posteriormente, retornarán los </w:t>
            </w:r>
            <w:r w:rsidR="006805E4">
              <w:rPr>
                <w:rFonts w:cs="Arial"/>
                <w:bCs/>
              </w:rPr>
              <w:t>vientos del trópico que incrementarán la temperatura por sobre lo normal en la mayor parte del área agrícola</w:t>
            </w:r>
            <w:r>
              <w:rPr>
                <w:rFonts w:cs="Arial"/>
                <w:bCs/>
              </w:rPr>
              <w:t>, a excepción de la franja atlántica.</w:t>
            </w:r>
          </w:p>
          <w:p w14:paraId="275A474F" w14:textId="77777777" w:rsidR="006805E4" w:rsidRDefault="006805E4" w:rsidP="008D5497">
            <w:pPr>
              <w:jc w:val="both"/>
              <w:rPr>
                <w:rFonts w:cs="Arial"/>
                <w:bCs/>
              </w:rPr>
            </w:pPr>
          </w:p>
          <w:p w14:paraId="4D6E6CDA" w14:textId="77777777" w:rsidR="006805E4" w:rsidRPr="002A7341" w:rsidRDefault="006805E4" w:rsidP="008D5497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t xml:space="preserve">La mayor parte del interior del área agrícola observará temperaturas máximas superiores a </w:t>
            </w:r>
            <w:smartTag w:uri="urn:schemas-microsoft-com:office:smarttags" w:element="metricconverter">
              <w:smartTagPr>
                <w:attr w:name="ProductID" w:val="35°C"/>
              </w:smartTagPr>
              <w:r>
                <w:t>35°C</w:t>
              </w:r>
            </w:smartTag>
            <w:r>
              <w:t xml:space="preserve">, con focos con valores cercanos a </w:t>
            </w:r>
            <w:smartTag w:uri="urn:schemas-microsoft-com:office:smarttags" w:element="metricconverter">
              <w:smartTagPr>
                <w:attr w:name="ProductID" w:val="40ºC"/>
              </w:smartTagPr>
              <w:r>
                <w:t>40ºC</w:t>
              </w:r>
            </w:smartTag>
            <w:r>
              <w:t>.</w:t>
            </w:r>
          </w:p>
          <w:p w14:paraId="1930CA2C" w14:textId="77777777" w:rsidR="00983C48" w:rsidRDefault="00F348CD" w:rsidP="008D5497">
            <w:pPr>
              <w:numPr>
                <w:ilvl w:val="0"/>
                <w:numId w:val="3"/>
              </w:numPr>
              <w:jc w:val="both"/>
            </w:pPr>
            <w:r>
              <w:t xml:space="preserve">El centro del NOA, </w:t>
            </w:r>
            <w:r w:rsidR="00983C48">
              <w:t>el centro de Cuyo, el este y el sur de la Provincia de Buenos Aires y el sudeste del Uruguay,</w:t>
            </w:r>
            <w:r w:rsidR="006805E4">
              <w:t xml:space="preserve"> observarán temperaturas máximas </w:t>
            </w:r>
            <w:r w:rsidR="00983C48">
              <w:t>entre 30 y 35°C.</w:t>
            </w:r>
          </w:p>
          <w:p w14:paraId="251A5ED2" w14:textId="77777777" w:rsidR="00983C48" w:rsidRDefault="00983C48" w:rsidP="008D5497">
            <w:pPr>
              <w:numPr>
                <w:ilvl w:val="0"/>
                <w:numId w:val="3"/>
              </w:numPr>
              <w:jc w:val="both"/>
            </w:pPr>
            <w:r>
              <w:t>El centro-este del NOA y el centro-oeste de Cuyo, observarán temperaturas máximas entre 25 y 30°C.</w:t>
            </w:r>
          </w:p>
          <w:p w14:paraId="2052C828" w14:textId="1EAB92B7" w:rsidR="006805E4" w:rsidRDefault="00983C48" w:rsidP="008D5497">
            <w:pPr>
              <w:numPr>
                <w:ilvl w:val="0"/>
                <w:numId w:val="3"/>
              </w:numPr>
              <w:jc w:val="both"/>
            </w:pPr>
            <w:r>
              <w:t xml:space="preserve">El centro-oeste y el oeste del NOA y el oeste de Cuyo, experimentarán temperaturas máximas inferiores a 25°C, con una franja con valores </w:t>
            </w:r>
            <w:r w:rsidR="006805E4">
              <w:t>meno</w:t>
            </w:r>
            <w:r>
              <w:t>res.</w:t>
            </w:r>
            <w:bookmarkEnd w:id="1"/>
          </w:p>
        </w:tc>
      </w:tr>
    </w:tbl>
    <w:p w14:paraId="4FE17A44" w14:textId="77777777" w:rsidR="00347DCD" w:rsidRDefault="00347DCD" w:rsidP="00B40FFF"/>
    <w:p w14:paraId="03EF4AAA" w14:textId="7EC1B289" w:rsidR="00347DCD" w:rsidRDefault="00347DCD" w:rsidP="0074054D">
      <w:pPr>
        <w:suppressAutoHyphens w:val="0"/>
        <w:textAlignment w:val="auto"/>
      </w:pPr>
    </w:p>
    <w:sectPr w:rsidR="00347DCD" w:rsidSect="00A44DEC">
      <w:headerReference w:type="default" r:id="rId13"/>
      <w:footerReference w:type="default" r:id="rId14"/>
      <w:pgSz w:w="16838" w:h="11906" w:orient="landscape"/>
      <w:pgMar w:top="1258" w:right="1701" w:bottom="1412" w:left="1412" w:header="561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12E9" w14:textId="77777777" w:rsidR="00740C1C" w:rsidRDefault="00740C1C">
      <w:r>
        <w:separator/>
      </w:r>
    </w:p>
  </w:endnote>
  <w:endnote w:type="continuationSeparator" w:id="0">
    <w:p w14:paraId="4EB09AA7" w14:textId="77777777" w:rsidR="00740C1C" w:rsidRDefault="007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3588E" w14:textId="77777777" w:rsidR="00347DCD" w:rsidRDefault="00347DCD">
    <w:pPr>
      <w:pStyle w:val="Piedepgina"/>
      <w:ind w:right="360"/>
      <w:jc w:val="center"/>
      <w:rPr>
        <w:b/>
        <w:i/>
        <w:color w:val="008080"/>
      </w:rPr>
    </w:pPr>
    <w:r>
      <w:rPr>
        <w:b/>
        <w:i/>
        <w:color w:val="008080"/>
      </w:rPr>
      <w:t>Contacto: elsielopez@fibertel.com.ar</w:t>
    </w:r>
  </w:p>
  <w:p w14:paraId="1348F144" w14:textId="77777777" w:rsidR="00347DCD" w:rsidRDefault="00347DCD">
    <w:pPr>
      <w:pStyle w:val="Piedepgina"/>
      <w:rPr>
        <w:b/>
        <w:i/>
        <w:color w:val="0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6A7F" w14:textId="77777777" w:rsidR="00740C1C" w:rsidRDefault="00740C1C">
      <w:r>
        <w:separator/>
      </w:r>
    </w:p>
  </w:footnote>
  <w:footnote w:type="continuationSeparator" w:id="0">
    <w:p w14:paraId="7E3FB060" w14:textId="77777777" w:rsidR="00740C1C" w:rsidRDefault="0074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67C2" w14:textId="77777777" w:rsidR="00347DCD" w:rsidRDefault="00347DCD">
    <w:pPr>
      <w:pStyle w:val="Encabezado"/>
      <w:rPr>
        <w:rFonts w:ascii="Bodoni MT" w:hAnsi="Bodoni MT" w:cs="Bodoni MT"/>
        <w:b/>
        <w:i/>
        <w:color w:val="008080"/>
      </w:rPr>
    </w:pPr>
    <w:r>
      <w:rPr>
        <w:rFonts w:ascii="Bodoni MT" w:hAnsi="Bodoni MT" w:cs="Bodoni MT"/>
        <w:b/>
        <w:i/>
        <w:color w:val="008080"/>
      </w:rPr>
      <w:t>Ing. Agr. Eduardo M. Sierra</w:t>
    </w:r>
  </w:p>
  <w:p w14:paraId="1ABF4BA1" w14:textId="77777777" w:rsidR="00347DCD" w:rsidRDefault="00347DCD">
    <w:pPr>
      <w:pStyle w:val="Encabezado"/>
      <w:rPr>
        <w:rFonts w:ascii="Bodoni MT" w:hAnsi="Bodoni MT" w:cs="Bodoni MT"/>
        <w:b/>
        <w:i/>
        <w:color w:val="008080"/>
      </w:rPr>
    </w:pPr>
    <w:r>
      <w:rPr>
        <w:rFonts w:ascii="Bodoni MT" w:hAnsi="Bodoni MT" w:cs="Bodoni MT"/>
        <w:b/>
        <w:i/>
        <w:color w:val="008080"/>
      </w:rPr>
      <w:t>Especialista en Agroclimatología</w:t>
    </w:r>
  </w:p>
  <w:p w14:paraId="37C52446" w14:textId="77777777" w:rsidR="00347DCD" w:rsidRDefault="00347DCD">
    <w:pPr>
      <w:rPr>
        <w:rFonts w:ascii="Bodoni MT" w:hAnsi="Bodoni MT" w:cs="Bodoni MT"/>
        <w:b/>
        <w:i/>
        <w:color w:val="0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B8C"/>
    <w:multiLevelType w:val="multilevel"/>
    <w:tmpl w:val="058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B445BF1"/>
    <w:multiLevelType w:val="multilevel"/>
    <w:tmpl w:val="D01EB9D8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D9C3FDA"/>
    <w:multiLevelType w:val="multilevel"/>
    <w:tmpl w:val="947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E"/>
    <w:rsid w:val="00000D86"/>
    <w:rsid w:val="00004F96"/>
    <w:rsid w:val="00013302"/>
    <w:rsid w:val="00021498"/>
    <w:rsid w:val="00045928"/>
    <w:rsid w:val="00047F7D"/>
    <w:rsid w:val="00050128"/>
    <w:rsid w:val="00051512"/>
    <w:rsid w:val="00057F8E"/>
    <w:rsid w:val="00072A4F"/>
    <w:rsid w:val="00074735"/>
    <w:rsid w:val="000779DA"/>
    <w:rsid w:val="000816C5"/>
    <w:rsid w:val="0009282A"/>
    <w:rsid w:val="00094DC3"/>
    <w:rsid w:val="000A041C"/>
    <w:rsid w:val="000B20FC"/>
    <w:rsid w:val="000B4387"/>
    <w:rsid w:val="000B5342"/>
    <w:rsid w:val="000C0236"/>
    <w:rsid w:val="000C3DEB"/>
    <w:rsid w:val="000D1699"/>
    <w:rsid w:val="000D2198"/>
    <w:rsid w:val="000D4552"/>
    <w:rsid w:val="000D54E9"/>
    <w:rsid w:val="000D5786"/>
    <w:rsid w:val="000D6431"/>
    <w:rsid w:val="000E72E6"/>
    <w:rsid w:val="000F5DD4"/>
    <w:rsid w:val="00126B65"/>
    <w:rsid w:val="001279EB"/>
    <w:rsid w:val="00134E50"/>
    <w:rsid w:val="00137F61"/>
    <w:rsid w:val="00140694"/>
    <w:rsid w:val="00146798"/>
    <w:rsid w:val="00146CEE"/>
    <w:rsid w:val="0015373C"/>
    <w:rsid w:val="0016038C"/>
    <w:rsid w:val="001607DC"/>
    <w:rsid w:val="00163D33"/>
    <w:rsid w:val="00166A40"/>
    <w:rsid w:val="00170EA9"/>
    <w:rsid w:val="001749A0"/>
    <w:rsid w:val="001802F5"/>
    <w:rsid w:val="001930ED"/>
    <w:rsid w:val="00196991"/>
    <w:rsid w:val="001C4114"/>
    <w:rsid w:val="001C6347"/>
    <w:rsid w:val="001C679C"/>
    <w:rsid w:val="001C7A1A"/>
    <w:rsid w:val="001D10F6"/>
    <w:rsid w:val="001D2D91"/>
    <w:rsid w:val="001D4153"/>
    <w:rsid w:val="001D433F"/>
    <w:rsid w:val="001E1DB5"/>
    <w:rsid w:val="001E2215"/>
    <w:rsid w:val="001F125E"/>
    <w:rsid w:val="001F3DE9"/>
    <w:rsid w:val="001F7635"/>
    <w:rsid w:val="00200AB3"/>
    <w:rsid w:val="002019F9"/>
    <w:rsid w:val="002031EC"/>
    <w:rsid w:val="00203A8C"/>
    <w:rsid w:val="002041CC"/>
    <w:rsid w:val="00204478"/>
    <w:rsid w:val="00215F7E"/>
    <w:rsid w:val="0021653B"/>
    <w:rsid w:val="002176F5"/>
    <w:rsid w:val="00223498"/>
    <w:rsid w:val="0023728A"/>
    <w:rsid w:val="00241654"/>
    <w:rsid w:val="0024272C"/>
    <w:rsid w:val="0024563D"/>
    <w:rsid w:val="0024619C"/>
    <w:rsid w:val="0025323F"/>
    <w:rsid w:val="0025380E"/>
    <w:rsid w:val="0025476E"/>
    <w:rsid w:val="0026155E"/>
    <w:rsid w:val="00263242"/>
    <w:rsid w:val="00264696"/>
    <w:rsid w:val="00276E0D"/>
    <w:rsid w:val="00282A0C"/>
    <w:rsid w:val="00287D58"/>
    <w:rsid w:val="0029021D"/>
    <w:rsid w:val="002A0E76"/>
    <w:rsid w:val="002A4FED"/>
    <w:rsid w:val="002A7341"/>
    <w:rsid w:val="002B0438"/>
    <w:rsid w:val="002B062B"/>
    <w:rsid w:val="002B2C27"/>
    <w:rsid w:val="002B74FE"/>
    <w:rsid w:val="002C124D"/>
    <w:rsid w:val="002C1E31"/>
    <w:rsid w:val="002C1E6B"/>
    <w:rsid w:val="002C5DE4"/>
    <w:rsid w:val="002D75CA"/>
    <w:rsid w:val="002E7051"/>
    <w:rsid w:val="002F4F9B"/>
    <w:rsid w:val="003028A4"/>
    <w:rsid w:val="00303727"/>
    <w:rsid w:val="00303DD6"/>
    <w:rsid w:val="00305A20"/>
    <w:rsid w:val="00305EA9"/>
    <w:rsid w:val="00313AF0"/>
    <w:rsid w:val="00316C15"/>
    <w:rsid w:val="003237A5"/>
    <w:rsid w:val="003259F7"/>
    <w:rsid w:val="003429E3"/>
    <w:rsid w:val="00347DCD"/>
    <w:rsid w:val="00350C81"/>
    <w:rsid w:val="00354D18"/>
    <w:rsid w:val="00372D18"/>
    <w:rsid w:val="00375BE0"/>
    <w:rsid w:val="00376266"/>
    <w:rsid w:val="003856CA"/>
    <w:rsid w:val="0039220D"/>
    <w:rsid w:val="00395091"/>
    <w:rsid w:val="0039529D"/>
    <w:rsid w:val="003A5317"/>
    <w:rsid w:val="003A6132"/>
    <w:rsid w:val="003B4D06"/>
    <w:rsid w:val="003B5014"/>
    <w:rsid w:val="003B6A46"/>
    <w:rsid w:val="003C3111"/>
    <w:rsid w:val="003D360C"/>
    <w:rsid w:val="003D4F8A"/>
    <w:rsid w:val="003E2D7E"/>
    <w:rsid w:val="003E3C3E"/>
    <w:rsid w:val="003F5BC6"/>
    <w:rsid w:val="003F5DB5"/>
    <w:rsid w:val="00420382"/>
    <w:rsid w:val="00432724"/>
    <w:rsid w:val="0043307E"/>
    <w:rsid w:val="00443BEC"/>
    <w:rsid w:val="00444777"/>
    <w:rsid w:val="00456622"/>
    <w:rsid w:val="00461A8E"/>
    <w:rsid w:val="00464A1E"/>
    <w:rsid w:val="004712A2"/>
    <w:rsid w:val="0048443E"/>
    <w:rsid w:val="00485FA6"/>
    <w:rsid w:val="0049246A"/>
    <w:rsid w:val="00492708"/>
    <w:rsid w:val="004960E8"/>
    <w:rsid w:val="004969C8"/>
    <w:rsid w:val="004A11D5"/>
    <w:rsid w:val="004A48B5"/>
    <w:rsid w:val="004A772A"/>
    <w:rsid w:val="004B14A7"/>
    <w:rsid w:val="004B40EE"/>
    <w:rsid w:val="004B703E"/>
    <w:rsid w:val="004D041C"/>
    <w:rsid w:val="004D1670"/>
    <w:rsid w:val="004E43AA"/>
    <w:rsid w:val="004E7980"/>
    <w:rsid w:val="004F00CD"/>
    <w:rsid w:val="004F0708"/>
    <w:rsid w:val="004F2EB5"/>
    <w:rsid w:val="004F5D9C"/>
    <w:rsid w:val="004F682A"/>
    <w:rsid w:val="00502EB3"/>
    <w:rsid w:val="00503CF2"/>
    <w:rsid w:val="00517EEE"/>
    <w:rsid w:val="005226EB"/>
    <w:rsid w:val="00524E17"/>
    <w:rsid w:val="00531542"/>
    <w:rsid w:val="0053761F"/>
    <w:rsid w:val="00541B1D"/>
    <w:rsid w:val="00545165"/>
    <w:rsid w:val="00553CE7"/>
    <w:rsid w:val="00554D5D"/>
    <w:rsid w:val="00561D64"/>
    <w:rsid w:val="0056569B"/>
    <w:rsid w:val="00565D9E"/>
    <w:rsid w:val="00566220"/>
    <w:rsid w:val="00567990"/>
    <w:rsid w:val="00575F29"/>
    <w:rsid w:val="00577651"/>
    <w:rsid w:val="00585C05"/>
    <w:rsid w:val="005861EC"/>
    <w:rsid w:val="005945F0"/>
    <w:rsid w:val="005A0496"/>
    <w:rsid w:val="005A3B06"/>
    <w:rsid w:val="005B0370"/>
    <w:rsid w:val="005B0929"/>
    <w:rsid w:val="005B197C"/>
    <w:rsid w:val="005B3DBA"/>
    <w:rsid w:val="005C00C0"/>
    <w:rsid w:val="005C2701"/>
    <w:rsid w:val="005D748A"/>
    <w:rsid w:val="005E14C0"/>
    <w:rsid w:val="005E1980"/>
    <w:rsid w:val="005F4449"/>
    <w:rsid w:val="005F4A94"/>
    <w:rsid w:val="005F7D6E"/>
    <w:rsid w:val="006048F3"/>
    <w:rsid w:val="006059B4"/>
    <w:rsid w:val="00610B14"/>
    <w:rsid w:val="00610D23"/>
    <w:rsid w:val="0062500A"/>
    <w:rsid w:val="00625B9E"/>
    <w:rsid w:val="006316DA"/>
    <w:rsid w:val="00633613"/>
    <w:rsid w:val="006358E5"/>
    <w:rsid w:val="00636D50"/>
    <w:rsid w:val="00640642"/>
    <w:rsid w:val="006505FE"/>
    <w:rsid w:val="00673C31"/>
    <w:rsid w:val="0067551F"/>
    <w:rsid w:val="006805E4"/>
    <w:rsid w:val="00697478"/>
    <w:rsid w:val="006A0EBB"/>
    <w:rsid w:val="006A1719"/>
    <w:rsid w:val="006A29CB"/>
    <w:rsid w:val="006A7950"/>
    <w:rsid w:val="006B367C"/>
    <w:rsid w:val="006C7177"/>
    <w:rsid w:val="006C7CD4"/>
    <w:rsid w:val="006D0D07"/>
    <w:rsid w:val="006D2C21"/>
    <w:rsid w:val="006F20C5"/>
    <w:rsid w:val="006F4014"/>
    <w:rsid w:val="006F5484"/>
    <w:rsid w:val="006F54C2"/>
    <w:rsid w:val="00702FA6"/>
    <w:rsid w:val="007156E2"/>
    <w:rsid w:val="0072305E"/>
    <w:rsid w:val="007353CF"/>
    <w:rsid w:val="0074054D"/>
    <w:rsid w:val="00740C1C"/>
    <w:rsid w:val="007429A1"/>
    <w:rsid w:val="0074575D"/>
    <w:rsid w:val="0074616B"/>
    <w:rsid w:val="007477D5"/>
    <w:rsid w:val="007503BA"/>
    <w:rsid w:val="00750D4E"/>
    <w:rsid w:val="00764F69"/>
    <w:rsid w:val="00764FE7"/>
    <w:rsid w:val="007706FE"/>
    <w:rsid w:val="00771240"/>
    <w:rsid w:val="00775C3A"/>
    <w:rsid w:val="00775E15"/>
    <w:rsid w:val="00780D0A"/>
    <w:rsid w:val="007810E9"/>
    <w:rsid w:val="00784192"/>
    <w:rsid w:val="00785D33"/>
    <w:rsid w:val="00794F36"/>
    <w:rsid w:val="007C0A58"/>
    <w:rsid w:val="007C1E53"/>
    <w:rsid w:val="007C3877"/>
    <w:rsid w:val="007D7350"/>
    <w:rsid w:val="007F5DC1"/>
    <w:rsid w:val="007F70AA"/>
    <w:rsid w:val="0082118D"/>
    <w:rsid w:val="00824125"/>
    <w:rsid w:val="00830FBD"/>
    <w:rsid w:val="00842D42"/>
    <w:rsid w:val="00845846"/>
    <w:rsid w:val="0085365B"/>
    <w:rsid w:val="008573EA"/>
    <w:rsid w:val="00857FE0"/>
    <w:rsid w:val="00863497"/>
    <w:rsid w:val="008745A5"/>
    <w:rsid w:val="00880861"/>
    <w:rsid w:val="008859D0"/>
    <w:rsid w:val="008860A7"/>
    <w:rsid w:val="00890548"/>
    <w:rsid w:val="00895E2A"/>
    <w:rsid w:val="008A1625"/>
    <w:rsid w:val="008C4D0F"/>
    <w:rsid w:val="008C7042"/>
    <w:rsid w:val="008D7B9C"/>
    <w:rsid w:val="008D7EDE"/>
    <w:rsid w:val="008F43F9"/>
    <w:rsid w:val="00910648"/>
    <w:rsid w:val="00913036"/>
    <w:rsid w:val="00921A23"/>
    <w:rsid w:val="00924EA2"/>
    <w:rsid w:val="00933C47"/>
    <w:rsid w:val="009362E7"/>
    <w:rsid w:val="009440AD"/>
    <w:rsid w:val="0095322F"/>
    <w:rsid w:val="00965D8A"/>
    <w:rsid w:val="00983C48"/>
    <w:rsid w:val="009851A7"/>
    <w:rsid w:val="00990BBE"/>
    <w:rsid w:val="009962D8"/>
    <w:rsid w:val="009A3A82"/>
    <w:rsid w:val="009A6BBD"/>
    <w:rsid w:val="009C1249"/>
    <w:rsid w:val="009C2CE2"/>
    <w:rsid w:val="009C596E"/>
    <w:rsid w:val="009D0BEC"/>
    <w:rsid w:val="009D5B23"/>
    <w:rsid w:val="009E6C7E"/>
    <w:rsid w:val="009F1B2B"/>
    <w:rsid w:val="009F2B9B"/>
    <w:rsid w:val="009F306D"/>
    <w:rsid w:val="009F3872"/>
    <w:rsid w:val="00A008A3"/>
    <w:rsid w:val="00A02818"/>
    <w:rsid w:val="00A173AD"/>
    <w:rsid w:val="00A2547F"/>
    <w:rsid w:val="00A26480"/>
    <w:rsid w:val="00A3427C"/>
    <w:rsid w:val="00A415A8"/>
    <w:rsid w:val="00A4174A"/>
    <w:rsid w:val="00A44DEC"/>
    <w:rsid w:val="00A46068"/>
    <w:rsid w:val="00A52D4B"/>
    <w:rsid w:val="00A53227"/>
    <w:rsid w:val="00A5564F"/>
    <w:rsid w:val="00A56AF5"/>
    <w:rsid w:val="00A56DAC"/>
    <w:rsid w:val="00A57F53"/>
    <w:rsid w:val="00A62B01"/>
    <w:rsid w:val="00A75928"/>
    <w:rsid w:val="00A802A5"/>
    <w:rsid w:val="00A802BE"/>
    <w:rsid w:val="00A86603"/>
    <w:rsid w:val="00A86A84"/>
    <w:rsid w:val="00A920E1"/>
    <w:rsid w:val="00A9233E"/>
    <w:rsid w:val="00A97B51"/>
    <w:rsid w:val="00AA1546"/>
    <w:rsid w:val="00AB1347"/>
    <w:rsid w:val="00AB7AC9"/>
    <w:rsid w:val="00AC4468"/>
    <w:rsid w:val="00AD359B"/>
    <w:rsid w:val="00AD5E08"/>
    <w:rsid w:val="00AE3D5E"/>
    <w:rsid w:val="00AF69EC"/>
    <w:rsid w:val="00B13608"/>
    <w:rsid w:val="00B1416B"/>
    <w:rsid w:val="00B30459"/>
    <w:rsid w:val="00B31231"/>
    <w:rsid w:val="00B32841"/>
    <w:rsid w:val="00B329B3"/>
    <w:rsid w:val="00B351B1"/>
    <w:rsid w:val="00B35FB3"/>
    <w:rsid w:val="00B37703"/>
    <w:rsid w:val="00B40FFF"/>
    <w:rsid w:val="00B44ABF"/>
    <w:rsid w:val="00B47461"/>
    <w:rsid w:val="00B6236D"/>
    <w:rsid w:val="00B64644"/>
    <w:rsid w:val="00B70042"/>
    <w:rsid w:val="00B764B4"/>
    <w:rsid w:val="00B8121C"/>
    <w:rsid w:val="00B822BF"/>
    <w:rsid w:val="00B857FF"/>
    <w:rsid w:val="00B87C24"/>
    <w:rsid w:val="00B9696D"/>
    <w:rsid w:val="00BA07BF"/>
    <w:rsid w:val="00BA6902"/>
    <w:rsid w:val="00BC4425"/>
    <w:rsid w:val="00BD3974"/>
    <w:rsid w:val="00BE1639"/>
    <w:rsid w:val="00BF20FD"/>
    <w:rsid w:val="00BF289B"/>
    <w:rsid w:val="00BF3918"/>
    <w:rsid w:val="00BF3FB0"/>
    <w:rsid w:val="00BF7DB1"/>
    <w:rsid w:val="00C12411"/>
    <w:rsid w:val="00C13E95"/>
    <w:rsid w:val="00C171F4"/>
    <w:rsid w:val="00C2168B"/>
    <w:rsid w:val="00C3061D"/>
    <w:rsid w:val="00C325C0"/>
    <w:rsid w:val="00C33588"/>
    <w:rsid w:val="00C418DB"/>
    <w:rsid w:val="00C4747E"/>
    <w:rsid w:val="00C552E0"/>
    <w:rsid w:val="00C57B4D"/>
    <w:rsid w:val="00C6068C"/>
    <w:rsid w:val="00C60841"/>
    <w:rsid w:val="00C712A7"/>
    <w:rsid w:val="00C76E0D"/>
    <w:rsid w:val="00C81C49"/>
    <w:rsid w:val="00C834A7"/>
    <w:rsid w:val="00C84F7D"/>
    <w:rsid w:val="00C85576"/>
    <w:rsid w:val="00C86E9B"/>
    <w:rsid w:val="00C96E3A"/>
    <w:rsid w:val="00C97509"/>
    <w:rsid w:val="00CA32FE"/>
    <w:rsid w:val="00CB0F34"/>
    <w:rsid w:val="00CB6FB4"/>
    <w:rsid w:val="00CB7FEB"/>
    <w:rsid w:val="00CC0174"/>
    <w:rsid w:val="00CC1ADD"/>
    <w:rsid w:val="00CC7A9A"/>
    <w:rsid w:val="00CD3409"/>
    <w:rsid w:val="00CD4474"/>
    <w:rsid w:val="00CD6DED"/>
    <w:rsid w:val="00CE7932"/>
    <w:rsid w:val="00CF192A"/>
    <w:rsid w:val="00D011EE"/>
    <w:rsid w:val="00D03860"/>
    <w:rsid w:val="00D10120"/>
    <w:rsid w:val="00D14456"/>
    <w:rsid w:val="00D16C44"/>
    <w:rsid w:val="00D20DF3"/>
    <w:rsid w:val="00D24655"/>
    <w:rsid w:val="00D33534"/>
    <w:rsid w:val="00D37102"/>
    <w:rsid w:val="00D509CC"/>
    <w:rsid w:val="00D5148C"/>
    <w:rsid w:val="00D51BB4"/>
    <w:rsid w:val="00D54DA3"/>
    <w:rsid w:val="00D57BF6"/>
    <w:rsid w:val="00D71D74"/>
    <w:rsid w:val="00D72673"/>
    <w:rsid w:val="00D867BA"/>
    <w:rsid w:val="00D96961"/>
    <w:rsid w:val="00DB5FAE"/>
    <w:rsid w:val="00DB772A"/>
    <w:rsid w:val="00DC0B2A"/>
    <w:rsid w:val="00DC223F"/>
    <w:rsid w:val="00DC2B4F"/>
    <w:rsid w:val="00DC6A6F"/>
    <w:rsid w:val="00DD0E76"/>
    <w:rsid w:val="00DD1D09"/>
    <w:rsid w:val="00DD4DD5"/>
    <w:rsid w:val="00DD7337"/>
    <w:rsid w:val="00DF0AAB"/>
    <w:rsid w:val="00DF2E0A"/>
    <w:rsid w:val="00E037B1"/>
    <w:rsid w:val="00E038A6"/>
    <w:rsid w:val="00E07589"/>
    <w:rsid w:val="00E16A27"/>
    <w:rsid w:val="00E252C8"/>
    <w:rsid w:val="00E27AC1"/>
    <w:rsid w:val="00E411D4"/>
    <w:rsid w:val="00E41840"/>
    <w:rsid w:val="00E531ED"/>
    <w:rsid w:val="00E55A0B"/>
    <w:rsid w:val="00E61CA3"/>
    <w:rsid w:val="00E63918"/>
    <w:rsid w:val="00E6428E"/>
    <w:rsid w:val="00E652EC"/>
    <w:rsid w:val="00E65EE5"/>
    <w:rsid w:val="00E66FC0"/>
    <w:rsid w:val="00E67AC9"/>
    <w:rsid w:val="00E71587"/>
    <w:rsid w:val="00E726D9"/>
    <w:rsid w:val="00E8033B"/>
    <w:rsid w:val="00E849B9"/>
    <w:rsid w:val="00E954DC"/>
    <w:rsid w:val="00E95C8F"/>
    <w:rsid w:val="00EA16E6"/>
    <w:rsid w:val="00EA1791"/>
    <w:rsid w:val="00EA1A4F"/>
    <w:rsid w:val="00EB35D4"/>
    <w:rsid w:val="00EB3889"/>
    <w:rsid w:val="00EC5D06"/>
    <w:rsid w:val="00ED284B"/>
    <w:rsid w:val="00ED6EEC"/>
    <w:rsid w:val="00EE16D7"/>
    <w:rsid w:val="00EE5C55"/>
    <w:rsid w:val="00EE6B90"/>
    <w:rsid w:val="00EE74A4"/>
    <w:rsid w:val="00EF4B49"/>
    <w:rsid w:val="00EF5720"/>
    <w:rsid w:val="00F00727"/>
    <w:rsid w:val="00F026DB"/>
    <w:rsid w:val="00F033DA"/>
    <w:rsid w:val="00F07846"/>
    <w:rsid w:val="00F10090"/>
    <w:rsid w:val="00F11D44"/>
    <w:rsid w:val="00F13B04"/>
    <w:rsid w:val="00F14F56"/>
    <w:rsid w:val="00F16677"/>
    <w:rsid w:val="00F348CD"/>
    <w:rsid w:val="00F35348"/>
    <w:rsid w:val="00F4166E"/>
    <w:rsid w:val="00F45419"/>
    <w:rsid w:val="00F5345C"/>
    <w:rsid w:val="00F53930"/>
    <w:rsid w:val="00F614A1"/>
    <w:rsid w:val="00F74926"/>
    <w:rsid w:val="00F76E68"/>
    <w:rsid w:val="00F7705C"/>
    <w:rsid w:val="00F92B66"/>
    <w:rsid w:val="00FA3294"/>
    <w:rsid w:val="00FB19EF"/>
    <w:rsid w:val="00FC53E6"/>
    <w:rsid w:val="00FC76BA"/>
    <w:rsid w:val="00FD0347"/>
    <w:rsid w:val="00FD2F8F"/>
    <w:rsid w:val="00FD4859"/>
    <w:rsid w:val="00FD5F74"/>
    <w:rsid w:val="00FE1061"/>
    <w:rsid w:val="00FF16FA"/>
    <w:rsid w:val="00FF1CF7"/>
    <w:rsid w:val="00FF1FFC"/>
    <w:rsid w:val="00FF712F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CDDC7"/>
  <w15:docId w15:val="{921F3362-6928-4C18-86CE-4476AE52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FreeSans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EC"/>
    <w:pPr>
      <w:suppressAutoHyphens/>
      <w:textAlignment w:val="baseline"/>
    </w:pPr>
    <w:rPr>
      <w:rFonts w:ascii="Arial Narrow" w:eastAsia="Times New Roman" w:hAnsi="Arial Narrow" w:cs="Times New Roman"/>
      <w:color w:val="000000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A44DEC"/>
    <w:pPr>
      <w:keepNext/>
      <w:numPr>
        <w:numId w:val="1"/>
      </w:numPr>
      <w:jc w:val="center"/>
      <w:outlineLvl w:val="0"/>
    </w:pPr>
    <w:rPr>
      <w:rFonts w:ascii="Cambria" w:eastAsia="WenQuanYi Micro Hei" w:hAnsi="Cambria"/>
      <w:b/>
      <w:kern w:val="32"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44DEC"/>
    <w:pPr>
      <w:keepNext/>
      <w:numPr>
        <w:ilvl w:val="1"/>
        <w:numId w:val="1"/>
      </w:numPr>
      <w:jc w:val="center"/>
      <w:outlineLvl w:val="1"/>
    </w:pPr>
    <w:rPr>
      <w:rFonts w:ascii="Cambria" w:eastAsia="WenQuanYi Micro Hei" w:hAnsi="Cambria"/>
      <w:b/>
      <w:i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44DEC"/>
    <w:pPr>
      <w:keepNext/>
      <w:numPr>
        <w:ilvl w:val="2"/>
        <w:numId w:val="1"/>
      </w:numPr>
      <w:outlineLvl w:val="2"/>
    </w:pPr>
    <w:rPr>
      <w:rFonts w:ascii="Cambria" w:eastAsia="WenQuanYi Micro Hei" w:hAnsi="Cambria"/>
      <w:b/>
      <w:sz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44DEC"/>
    <w:pPr>
      <w:keepNext/>
      <w:numPr>
        <w:ilvl w:val="3"/>
        <w:numId w:val="1"/>
      </w:numPr>
      <w:jc w:val="right"/>
      <w:outlineLvl w:val="3"/>
    </w:pPr>
    <w:rPr>
      <w:rFonts w:ascii="Calibri" w:eastAsia="WenQuanYi Micro Hei" w:hAnsi="Calibri"/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44DEC"/>
    <w:pPr>
      <w:keepNext/>
      <w:numPr>
        <w:ilvl w:val="4"/>
        <w:numId w:val="1"/>
      </w:numPr>
      <w:jc w:val="center"/>
      <w:outlineLvl w:val="4"/>
    </w:pPr>
    <w:rPr>
      <w:rFonts w:ascii="Calibri" w:eastAsia="WenQuanYi Micro Hei" w:hAnsi="Calibri"/>
      <w:b/>
      <w:i/>
      <w:sz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44DEC"/>
    <w:pPr>
      <w:keepNext/>
      <w:numPr>
        <w:ilvl w:val="5"/>
        <w:numId w:val="1"/>
      </w:numPr>
      <w:jc w:val="right"/>
      <w:outlineLvl w:val="5"/>
    </w:pPr>
    <w:rPr>
      <w:rFonts w:ascii="Calibri" w:eastAsia="WenQuanYi Micro Hei" w:hAnsi="Calibri"/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A44DEC"/>
    <w:pPr>
      <w:keepNext/>
      <w:jc w:val="center"/>
      <w:outlineLvl w:val="6"/>
    </w:pPr>
    <w:rPr>
      <w:rFonts w:ascii="Calibri" w:eastAsia="WenQuanYi Micro He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A1A4F"/>
    <w:rPr>
      <w:rFonts w:ascii="Cambria" w:hAnsi="Cambria" w:cs="Times New Roman"/>
      <w:b/>
      <w:color w:val="000000"/>
      <w:kern w:val="32"/>
      <w:sz w:val="32"/>
      <w:lang w:eastAsia="zh-CN"/>
    </w:rPr>
  </w:style>
  <w:style w:type="character" w:customStyle="1" w:styleId="Ttulo2Car">
    <w:name w:val="Título 2 Car"/>
    <w:link w:val="Ttulo2"/>
    <w:uiPriority w:val="99"/>
    <w:semiHidden/>
    <w:locked/>
    <w:rsid w:val="00EA1A4F"/>
    <w:rPr>
      <w:rFonts w:ascii="Cambria" w:hAnsi="Cambria" w:cs="Times New Roman"/>
      <w:b/>
      <w:i/>
      <w:color w:val="000000"/>
      <w:sz w:val="28"/>
      <w:lang w:eastAsia="zh-CN"/>
    </w:rPr>
  </w:style>
  <w:style w:type="character" w:customStyle="1" w:styleId="Ttulo3Car">
    <w:name w:val="Título 3 Car"/>
    <w:link w:val="Ttulo3"/>
    <w:uiPriority w:val="99"/>
    <w:semiHidden/>
    <w:locked/>
    <w:rsid w:val="00EA1A4F"/>
    <w:rPr>
      <w:rFonts w:ascii="Cambria" w:hAnsi="Cambria" w:cs="Times New Roman"/>
      <w:b/>
      <w:color w:val="000000"/>
      <w:sz w:val="26"/>
      <w:lang w:eastAsia="zh-CN"/>
    </w:rPr>
  </w:style>
  <w:style w:type="character" w:customStyle="1" w:styleId="Ttulo4Car">
    <w:name w:val="Título 4 Car"/>
    <w:link w:val="Ttulo4"/>
    <w:uiPriority w:val="99"/>
    <w:semiHidden/>
    <w:locked/>
    <w:rsid w:val="00EA1A4F"/>
    <w:rPr>
      <w:rFonts w:ascii="Calibri" w:hAnsi="Calibri" w:cs="Times New Roman"/>
      <w:b/>
      <w:color w:val="000000"/>
      <w:sz w:val="28"/>
      <w:lang w:eastAsia="zh-CN"/>
    </w:rPr>
  </w:style>
  <w:style w:type="character" w:customStyle="1" w:styleId="Ttulo5Car">
    <w:name w:val="Título 5 Car"/>
    <w:link w:val="Ttulo5"/>
    <w:uiPriority w:val="99"/>
    <w:semiHidden/>
    <w:locked/>
    <w:rsid w:val="00EA1A4F"/>
    <w:rPr>
      <w:rFonts w:ascii="Calibri" w:hAnsi="Calibri" w:cs="Times New Roman"/>
      <w:b/>
      <w:i/>
      <w:color w:val="000000"/>
      <w:sz w:val="26"/>
      <w:lang w:eastAsia="zh-CN"/>
    </w:rPr>
  </w:style>
  <w:style w:type="character" w:customStyle="1" w:styleId="Ttulo6Car">
    <w:name w:val="Título 6 Car"/>
    <w:link w:val="Ttulo6"/>
    <w:uiPriority w:val="99"/>
    <w:semiHidden/>
    <w:locked/>
    <w:rsid w:val="00EA1A4F"/>
    <w:rPr>
      <w:rFonts w:ascii="Calibri" w:hAnsi="Calibri" w:cs="Times New Roman"/>
      <w:b/>
      <w:color w:val="000000"/>
      <w:lang w:eastAsia="zh-CN"/>
    </w:rPr>
  </w:style>
  <w:style w:type="character" w:customStyle="1" w:styleId="Ttulo7Car">
    <w:name w:val="Título 7 Car"/>
    <w:link w:val="Ttulo7"/>
    <w:uiPriority w:val="99"/>
    <w:semiHidden/>
    <w:locked/>
    <w:rsid w:val="00EA1A4F"/>
    <w:rPr>
      <w:rFonts w:ascii="Calibri" w:hAnsi="Calibri" w:cs="Times New Roman"/>
      <w:color w:val="000000"/>
      <w:sz w:val="24"/>
      <w:lang w:eastAsia="zh-CN"/>
    </w:rPr>
  </w:style>
  <w:style w:type="character" w:customStyle="1" w:styleId="WW8Num1z0">
    <w:name w:val="WW8Num1z0"/>
    <w:uiPriority w:val="99"/>
    <w:rsid w:val="00A44DEC"/>
  </w:style>
  <w:style w:type="character" w:customStyle="1" w:styleId="WW8Num1z6">
    <w:name w:val="WW8Num1z6"/>
    <w:uiPriority w:val="99"/>
    <w:rsid w:val="00A44DEC"/>
  </w:style>
  <w:style w:type="character" w:customStyle="1" w:styleId="WW8Num1z7">
    <w:name w:val="WW8Num1z7"/>
    <w:uiPriority w:val="99"/>
    <w:rsid w:val="00A44DEC"/>
  </w:style>
  <w:style w:type="character" w:customStyle="1" w:styleId="WW8Num1z8">
    <w:name w:val="WW8Num1z8"/>
    <w:uiPriority w:val="99"/>
    <w:rsid w:val="00A44DEC"/>
  </w:style>
  <w:style w:type="character" w:customStyle="1" w:styleId="WW8Num2z0">
    <w:name w:val="WW8Num2z0"/>
    <w:uiPriority w:val="99"/>
    <w:rsid w:val="00A44DEC"/>
    <w:rPr>
      <w:rFonts w:ascii="Symbol" w:hAnsi="Symbol"/>
      <w:lang w:val="es-ES"/>
    </w:rPr>
  </w:style>
  <w:style w:type="character" w:customStyle="1" w:styleId="WW8Num2z2">
    <w:name w:val="WW8Num2z2"/>
    <w:uiPriority w:val="99"/>
    <w:rsid w:val="00A44DEC"/>
    <w:rPr>
      <w:rFonts w:ascii="Wingdings" w:hAnsi="Wingdings"/>
    </w:rPr>
  </w:style>
  <w:style w:type="character" w:customStyle="1" w:styleId="WW8Num2z4">
    <w:name w:val="WW8Num2z4"/>
    <w:uiPriority w:val="99"/>
    <w:rsid w:val="00A44DEC"/>
    <w:rPr>
      <w:rFonts w:ascii="Courier New" w:hAnsi="Courier New"/>
    </w:rPr>
  </w:style>
  <w:style w:type="character" w:customStyle="1" w:styleId="WW8Num3z0">
    <w:name w:val="WW8Num3z0"/>
    <w:uiPriority w:val="99"/>
    <w:rsid w:val="00A44DEC"/>
    <w:rPr>
      <w:rFonts w:ascii="Symbol" w:hAnsi="Symbol"/>
    </w:rPr>
  </w:style>
  <w:style w:type="character" w:customStyle="1" w:styleId="WW8Num4z0">
    <w:name w:val="WW8Num4z0"/>
    <w:uiPriority w:val="99"/>
    <w:rsid w:val="00A44DEC"/>
  </w:style>
  <w:style w:type="character" w:customStyle="1" w:styleId="WW8Num5z0">
    <w:name w:val="WW8Num5z0"/>
    <w:uiPriority w:val="99"/>
    <w:rsid w:val="00A44DEC"/>
    <w:rPr>
      <w:rFonts w:ascii="Symbol" w:hAnsi="Symbol"/>
    </w:rPr>
  </w:style>
  <w:style w:type="character" w:customStyle="1" w:styleId="WW8Num6z0">
    <w:name w:val="WW8Num6z0"/>
    <w:uiPriority w:val="99"/>
    <w:rsid w:val="00A44DEC"/>
    <w:rPr>
      <w:rFonts w:ascii="Symbol" w:hAnsi="Symbol"/>
    </w:rPr>
  </w:style>
  <w:style w:type="character" w:customStyle="1" w:styleId="WW8Num7z0">
    <w:name w:val="WW8Num7z0"/>
    <w:uiPriority w:val="99"/>
    <w:rsid w:val="00A44DEC"/>
    <w:rPr>
      <w:rFonts w:ascii="Symbol" w:hAnsi="Symbol"/>
    </w:rPr>
  </w:style>
  <w:style w:type="character" w:customStyle="1" w:styleId="WW8Num8z0">
    <w:name w:val="WW8Num8z0"/>
    <w:uiPriority w:val="99"/>
    <w:rsid w:val="00A44DEC"/>
    <w:rPr>
      <w:rFonts w:ascii="Symbol" w:hAnsi="Symbol"/>
    </w:rPr>
  </w:style>
  <w:style w:type="character" w:customStyle="1" w:styleId="WW8Num9z0">
    <w:name w:val="WW8Num9z0"/>
    <w:uiPriority w:val="99"/>
    <w:rsid w:val="00A44DEC"/>
  </w:style>
  <w:style w:type="character" w:customStyle="1" w:styleId="WW8Num10z0">
    <w:name w:val="WW8Num10z0"/>
    <w:uiPriority w:val="99"/>
    <w:rsid w:val="00A44DEC"/>
    <w:rPr>
      <w:rFonts w:ascii="Symbol" w:hAnsi="Symbol"/>
    </w:rPr>
  </w:style>
  <w:style w:type="character" w:customStyle="1" w:styleId="WW8Num11z0">
    <w:name w:val="WW8Num11z0"/>
    <w:uiPriority w:val="99"/>
    <w:rsid w:val="00A44DEC"/>
  </w:style>
  <w:style w:type="character" w:customStyle="1" w:styleId="WW8Num12z0">
    <w:name w:val="WW8Num12z0"/>
    <w:uiPriority w:val="99"/>
    <w:rsid w:val="00A44DEC"/>
    <w:rPr>
      <w:rFonts w:ascii="Wingdings" w:hAnsi="Wingdings"/>
    </w:rPr>
  </w:style>
  <w:style w:type="character" w:customStyle="1" w:styleId="WW8Num12z1">
    <w:name w:val="WW8Num12z1"/>
    <w:uiPriority w:val="99"/>
    <w:rsid w:val="00A44DEC"/>
    <w:rPr>
      <w:rFonts w:ascii="Courier New" w:hAnsi="Courier New"/>
    </w:rPr>
  </w:style>
  <w:style w:type="character" w:customStyle="1" w:styleId="WW8Num12z3">
    <w:name w:val="WW8Num12z3"/>
    <w:uiPriority w:val="99"/>
    <w:rsid w:val="00A44DEC"/>
    <w:rPr>
      <w:rFonts w:ascii="Symbol" w:hAnsi="Symbol"/>
    </w:rPr>
  </w:style>
  <w:style w:type="character" w:customStyle="1" w:styleId="WW8Num13z0">
    <w:name w:val="WW8Num13z0"/>
    <w:uiPriority w:val="99"/>
    <w:rsid w:val="00A44DEC"/>
    <w:rPr>
      <w:rFonts w:ascii="Symbol" w:hAnsi="Symbol"/>
    </w:rPr>
  </w:style>
  <w:style w:type="character" w:customStyle="1" w:styleId="WW8Num13z1">
    <w:name w:val="WW8Num13z1"/>
    <w:uiPriority w:val="99"/>
    <w:rsid w:val="00A44DEC"/>
    <w:rPr>
      <w:rFonts w:ascii="Courier New" w:hAnsi="Courier New"/>
    </w:rPr>
  </w:style>
  <w:style w:type="character" w:customStyle="1" w:styleId="WW8Num13z2">
    <w:name w:val="WW8Num13z2"/>
    <w:uiPriority w:val="99"/>
    <w:rsid w:val="00A44DEC"/>
    <w:rPr>
      <w:rFonts w:ascii="Wingdings" w:hAnsi="Wingdings"/>
    </w:rPr>
  </w:style>
  <w:style w:type="character" w:customStyle="1" w:styleId="WW8Num14z0">
    <w:name w:val="WW8Num14z0"/>
    <w:uiPriority w:val="99"/>
    <w:rsid w:val="00A44DEC"/>
    <w:rPr>
      <w:rFonts w:ascii="Wingdings" w:hAnsi="Wingdings"/>
    </w:rPr>
  </w:style>
  <w:style w:type="character" w:customStyle="1" w:styleId="WW8Num14z1">
    <w:name w:val="WW8Num14z1"/>
    <w:uiPriority w:val="99"/>
    <w:rsid w:val="00A44DEC"/>
    <w:rPr>
      <w:rFonts w:ascii="Courier New" w:hAnsi="Courier New"/>
    </w:rPr>
  </w:style>
  <w:style w:type="character" w:customStyle="1" w:styleId="WW8Num14z3">
    <w:name w:val="WW8Num14z3"/>
    <w:uiPriority w:val="99"/>
    <w:rsid w:val="00A44DEC"/>
    <w:rPr>
      <w:rFonts w:ascii="Symbol" w:hAnsi="Symbol"/>
    </w:rPr>
  </w:style>
  <w:style w:type="character" w:customStyle="1" w:styleId="WW8Num15z0">
    <w:name w:val="WW8Num15z0"/>
    <w:uiPriority w:val="99"/>
    <w:rsid w:val="00A44DEC"/>
    <w:rPr>
      <w:rFonts w:ascii="Wingdings" w:hAnsi="Wingdings"/>
    </w:rPr>
  </w:style>
  <w:style w:type="character" w:customStyle="1" w:styleId="WW8Num15z1">
    <w:name w:val="WW8Num15z1"/>
    <w:uiPriority w:val="99"/>
    <w:rsid w:val="00A44DEC"/>
    <w:rPr>
      <w:rFonts w:ascii="Courier New" w:hAnsi="Courier New"/>
    </w:rPr>
  </w:style>
  <w:style w:type="character" w:customStyle="1" w:styleId="WW8Num15z3">
    <w:name w:val="WW8Num15z3"/>
    <w:uiPriority w:val="99"/>
    <w:rsid w:val="00A44DEC"/>
    <w:rPr>
      <w:rFonts w:ascii="Symbol" w:hAnsi="Symbol"/>
    </w:rPr>
  </w:style>
  <w:style w:type="character" w:customStyle="1" w:styleId="WW8Num16z0">
    <w:name w:val="WW8Num16z0"/>
    <w:uiPriority w:val="99"/>
    <w:rsid w:val="00A44DEC"/>
    <w:rPr>
      <w:rFonts w:ascii="Symbol" w:hAnsi="Symbol"/>
    </w:rPr>
  </w:style>
  <w:style w:type="character" w:customStyle="1" w:styleId="WW8Num16z1">
    <w:name w:val="WW8Num16z1"/>
    <w:uiPriority w:val="99"/>
    <w:rsid w:val="00A44DEC"/>
    <w:rPr>
      <w:rFonts w:ascii="Courier New" w:hAnsi="Courier New"/>
    </w:rPr>
  </w:style>
  <w:style w:type="character" w:customStyle="1" w:styleId="WW8Num16z2">
    <w:name w:val="WW8Num16z2"/>
    <w:uiPriority w:val="99"/>
    <w:rsid w:val="00A44DEC"/>
    <w:rPr>
      <w:rFonts w:ascii="Wingdings" w:hAnsi="Wingdings"/>
    </w:rPr>
  </w:style>
  <w:style w:type="character" w:customStyle="1" w:styleId="WW8Num17z0">
    <w:name w:val="WW8Num17z0"/>
    <w:uiPriority w:val="99"/>
    <w:rsid w:val="00A44DEC"/>
    <w:rPr>
      <w:rFonts w:ascii="Symbol" w:hAnsi="Symbol"/>
    </w:rPr>
  </w:style>
  <w:style w:type="character" w:customStyle="1" w:styleId="WW8Num17z1">
    <w:name w:val="WW8Num17z1"/>
    <w:uiPriority w:val="99"/>
    <w:rsid w:val="00A44DEC"/>
    <w:rPr>
      <w:rFonts w:ascii="Courier New" w:hAnsi="Courier New"/>
    </w:rPr>
  </w:style>
  <w:style w:type="character" w:customStyle="1" w:styleId="WW8Num17z2">
    <w:name w:val="WW8Num17z2"/>
    <w:uiPriority w:val="99"/>
    <w:rsid w:val="00A44DEC"/>
    <w:rPr>
      <w:rFonts w:ascii="Wingdings" w:hAnsi="Wingdings"/>
    </w:rPr>
  </w:style>
  <w:style w:type="character" w:customStyle="1" w:styleId="WW8Num18z0">
    <w:name w:val="WW8Num18z0"/>
    <w:uiPriority w:val="99"/>
    <w:rsid w:val="00A44DEC"/>
    <w:rPr>
      <w:rFonts w:ascii="Symbol" w:hAnsi="Symbol"/>
    </w:rPr>
  </w:style>
  <w:style w:type="character" w:customStyle="1" w:styleId="WW8Num18z1">
    <w:name w:val="WW8Num18z1"/>
    <w:uiPriority w:val="99"/>
    <w:rsid w:val="00A44DEC"/>
    <w:rPr>
      <w:rFonts w:ascii="Courier New" w:hAnsi="Courier New"/>
    </w:rPr>
  </w:style>
  <w:style w:type="character" w:customStyle="1" w:styleId="WW8Num18z2">
    <w:name w:val="WW8Num18z2"/>
    <w:uiPriority w:val="99"/>
    <w:rsid w:val="00A44DEC"/>
    <w:rPr>
      <w:rFonts w:ascii="Wingdings" w:hAnsi="Wingdings"/>
    </w:rPr>
  </w:style>
  <w:style w:type="character" w:customStyle="1" w:styleId="WW8Num19z0">
    <w:name w:val="WW8Num19z0"/>
    <w:uiPriority w:val="99"/>
    <w:rsid w:val="00A44DEC"/>
    <w:rPr>
      <w:rFonts w:ascii="Wingdings" w:hAnsi="Wingdings"/>
    </w:rPr>
  </w:style>
  <w:style w:type="character" w:customStyle="1" w:styleId="WW8Num19z1">
    <w:name w:val="WW8Num19z1"/>
    <w:uiPriority w:val="99"/>
    <w:rsid w:val="00A44DEC"/>
    <w:rPr>
      <w:rFonts w:ascii="Courier New" w:hAnsi="Courier New"/>
    </w:rPr>
  </w:style>
  <w:style w:type="character" w:customStyle="1" w:styleId="WW8Num19z3">
    <w:name w:val="WW8Num19z3"/>
    <w:uiPriority w:val="99"/>
    <w:rsid w:val="00A44DEC"/>
    <w:rPr>
      <w:rFonts w:ascii="Symbol" w:hAnsi="Symbol"/>
    </w:rPr>
  </w:style>
  <w:style w:type="character" w:customStyle="1" w:styleId="WW8Num20z0">
    <w:name w:val="WW8Num20z0"/>
    <w:uiPriority w:val="99"/>
    <w:rsid w:val="00A44DEC"/>
    <w:rPr>
      <w:rFonts w:ascii="Wingdings" w:hAnsi="Wingdings"/>
    </w:rPr>
  </w:style>
  <w:style w:type="character" w:customStyle="1" w:styleId="WW8Num20z1">
    <w:name w:val="WW8Num20z1"/>
    <w:uiPriority w:val="99"/>
    <w:rsid w:val="00A44DEC"/>
    <w:rPr>
      <w:rFonts w:ascii="Courier New" w:hAnsi="Courier New"/>
    </w:rPr>
  </w:style>
  <w:style w:type="character" w:customStyle="1" w:styleId="WW8Num20z3">
    <w:name w:val="WW8Num20z3"/>
    <w:uiPriority w:val="99"/>
    <w:rsid w:val="00A44DEC"/>
    <w:rPr>
      <w:rFonts w:ascii="Symbol" w:hAnsi="Symbol"/>
    </w:rPr>
  </w:style>
  <w:style w:type="character" w:customStyle="1" w:styleId="WW8Num21z0">
    <w:name w:val="WW8Num21z0"/>
    <w:uiPriority w:val="99"/>
    <w:rsid w:val="00A44DEC"/>
    <w:rPr>
      <w:rFonts w:ascii="Symbol" w:hAnsi="Symbol"/>
      <w:lang w:val="es-ES"/>
    </w:rPr>
  </w:style>
  <w:style w:type="character" w:customStyle="1" w:styleId="WW8Num21z1">
    <w:name w:val="WW8Num21z1"/>
    <w:uiPriority w:val="99"/>
    <w:rsid w:val="00A44DEC"/>
    <w:rPr>
      <w:rFonts w:ascii="Courier New" w:hAnsi="Courier New"/>
    </w:rPr>
  </w:style>
  <w:style w:type="character" w:customStyle="1" w:styleId="WW8Num21z2">
    <w:name w:val="WW8Num21z2"/>
    <w:uiPriority w:val="99"/>
    <w:rsid w:val="00A44DEC"/>
    <w:rPr>
      <w:rFonts w:ascii="Wingdings" w:hAnsi="Wingdings"/>
    </w:rPr>
  </w:style>
  <w:style w:type="character" w:customStyle="1" w:styleId="WW8Num21z3">
    <w:name w:val="WW8Num21z3"/>
    <w:uiPriority w:val="99"/>
    <w:rsid w:val="00A44DEC"/>
    <w:rPr>
      <w:rFonts w:ascii="Symbol" w:hAnsi="Symbol"/>
    </w:rPr>
  </w:style>
  <w:style w:type="character" w:customStyle="1" w:styleId="WW8Num22z0">
    <w:name w:val="WW8Num22z0"/>
    <w:uiPriority w:val="99"/>
    <w:rsid w:val="00A44DEC"/>
    <w:rPr>
      <w:rFonts w:ascii="Wingdings" w:hAnsi="Wingdings"/>
    </w:rPr>
  </w:style>
  <w:style w:type="character" w:customStyle="1" w:styleId="WW8Num22z1">
    <w:name w:val="WW8Num22z1"/>
    <w:uiPriority w:val="99"/>
    <w:rsid w:val="00A44DEC"/>
    <w:rPr>
      <w:rFonts w:ascii="Courier New" w:hAnsi="Courier New"/>
    </w:rPr>
  </w:style>
  <w:style w:type="character" w:customStyle="1" w:styleId="WW8Num22z3">
    <w:name w:val="WW8Num22z3"/>
    <w:uiPriority w:val="99"/>
    <w:rsid w:val="00A44DEC"/>
    <w:rPr>
      <w:rFonts w:ascii="Symbol" w:hAnsi="Symbol"/>
    </w:rPr>
  </w:style>
  <w:style w:type="character" w:customStyle="1" w:styleId="WW8Num23z0">
    <w:name w:val="WW8Num23z0"/>
    <w:uiPriority w:val="99"/>
    <w:rsid w:val="00A44DEC"/>
    <w:rPr>
      <w:rFonts w:ascii="Symbol" w:hAnsi="Symbol"/>
    </w:rPr>
  </w:style>
  <w:style w:type="character" w:customStyle="1" w:styleId="WW8Num23z1">
    <w:name w:val="WW8Num23z1"/>
    <w:uiPriority w:val="99"/>
    <w:rsid w:val="00A44DEC"/>
    <w:rPr>
      <w:rFonts w:ascii="Courier New" w:hAnsi="Courier New"/>
    </w:rPr>
  </w:style>
  <w:style w:type="character" w:customStyle="1" w:styleId="WW8Num23z2">
    <w:name w:val="WW8Num23z2"/>
    <w:uiPriority w:val="99"/>
    <w:rsid w:val="00A44DEC"/>
    <w:rPr>
      <w:rFonts w:ascii="Wingdings" w:hAnsi="Wingdings"/>
    </w:rPr>
  </w:style>
  <w:style w:type="character" w:customStyle="1" w:styleId="WW8Num24z0">
    <w:name w:val="WW8Num24z0"/>
    <w:uiPriority w:val="99"/>
    <w:rsid w:val="00A44DEC"/>
    <w:rPr>
      <w:rFonts w:ascii="Symbol" w:hAnsi="Symbol"/>
    </w:rPr>
  </w:style>
  <w:style w:type="character" w:customStyle="1" w:styleId="WW8Num24z1">
    <w:name w:val="WW8Num24z1"/>
    <w:uiPriority w:val="99"/>
    <w:rsid w:val="00A44DEC"/>
    <w:rPr>
      <w:rFonts w:ascii="Wingdings" w:hAnsi="Wingdings"/>
    </w:rPr>
  </w:style>
  <w:style w:type="character" w:customStyle="1" w:styleId="WW8Num24z4">
    <w:name w:val="WW8Num24z4"/>
    <w:uiPriority w:val="99"/>
    <w:rsid w:val="00A44DEC"/>
    <w:rPr>
      <w:rFonts w:ascii="Courier New" w:hAnsi="Courier New"/>
    </w:rPr>
  </w:style>
  <w:style w:type="character" w:customStyle="1" w:styleId="WW8Num25z0">
    <w:name w:val="WW8Num25z0"/>
    <w:uiPriority w:val="99"/>
    <w:rsid w:val="00A44DEC"/>
    <w:rPr>
      <w:rFonts w:ascii="Symbol" w:hAnsi="Symbol"/>
    </w:rPr>
  </w:style>
  <w:style w:type="character" w:customStyle="1" w:styleId="WW8Num25z1">
    <w:name w:val="WW8Num25z1"/>
    <w:uiPriority w:val="99"/>
    <w:rsid w:val="00A44DEC"/>
    <w:rPr>
      <w:rFonts w:ascii="Courier New" w:hAnsi="Courier New"/>
    </w:rPr>
  </w:style>
  <w:style w:type="character" w:customStyle="1" w:styleId="WW8Num25z2">
    <w:name w:val="WW8Num25z2"/>
    <w:uiPriority w:val="99"/>
    <w:rsid w:val="00A44DEC"/>
    <w:rPr>
      <w:rFonts w:ascii="Wingdings" w:hAnsi="Wingdings"/>
    </w:rPr>
  </w:style>
  <w:style w:type="character" w:customStyle="1" w:styleId="WW8Num26z0">
    <w:name w:val="WW8Num26z0"/>
    <w:uiPriority w:val="99"/>
    <w:rsid w:val="00A44DEC"/>
    <w:rPr>
      <w:rFonts w:ascii="Symbol" w:hAnsi="Symbol"/>
    </w:rPr>
  </w:style>
  <w:style w:type="character" w:customStyle="1" w:styleId="WW8Num26z1">
    <w:name w:val="WW8Num26z1"/>
    <w:uiPriority w:val="99"/>
    <w:rsid w:val="00A44DEC"/>
    <w:rPr>
      <w:rFonts w:ascii="Courier New" w:hAnsi="Courier New"/>
    </w:rPr>
  </w:style>
  <w:style w:type="character" w:customStyle="1" w:styleId="WW8Num26z2">
    <w:name w:val="WW8Num26z2"/>
    <w:uiPriority w:val="99"/>
    <w:rsid w:val="00A44DEC"/>
    <w:rPr>
      <w:rFonts w:ascii="Wingdings" w:hAnsi="Wingdings"/>
    </w:rPr>
  </w:style>
  <w:style w:type="character" w:customStyle="1" w:styleId="WW8Num27z0">
    <w:name w:val="WW8Num27z0"/>
    <w:uiPriority w:val="99"/>
    <w:rsid w:val="00A44DEC"/>
    <w:rPr>
      <w:rFonts w:ascii="Symbol" w:hAnsi="Symbol"/>
      <w:lang w:val="es-ES"/>
    </w:rPr>
  </w:style>
  <w:style w:type="character" w:customStyle="1" w:styleId="WW8Num27z2">
    <w:name w:val="WW8Num27z2"/>
    <w:uiPriority w:val="99"/>
    <w:rsid w:val="00A44DEC"/>
    <w:rPr>
      <w:rFonts w:ascii="Wingdings" w:hAnsi="Wingdings"/>
    </w:rPr>
  </w:style>
  <w:style w:type="character" w:customStyle="1" w:styleId="WW8Num27z4">
    <w:name w:val="WW8Num27z4"/>
    <w:uiPriority w:val="99"/>
    <w:rsid w:val="00A44DEC"/>
    <w:rPr>
      <w:rFonts w:ascii="Courier New" w:hAnsi="Courier New"/>
    </w:rPr>
  </w:style>
  <w:style w:type="character" w:customStyle="1" w:styleId="WW8Num28z0">
    <w:name w:val="WW8Num28z0"/>
    <w:uiPriority w:val="99"/>
    <w:rsid w:val="00A44DEC"/>
    <w:rPr>
      <w:rFonts w:ascii="Symbol" w:hAnsi="Symbol"/>
    </w:rPr>
  </w:style>
  <w:style w:type="character" w:customStyle="1" w:styleId="WW8Num28z1">
    <w:name w:val="WW8Num28z1"/>
    <w:uiPriority w:val="99"/>
    <w:rsid w:val="00A44DEC"/>
    <w:rPr>
      <w:rFonts w:ascii="Courier New" w:hAnsi="Courier New"/>
    </w:rPr>
  </w:style>
  <w:style w:type="character" w:customStyle="1" w:styleId="WW8Num28z2">
    <w:name w:val="WW8Num28z2"/>
    <w:uiPriority w:val="99"/>
    <w:rsid w:val="00A44DEC"/>
    <w:rPr>
      <w:rFonts w:ascii="Wingdings" w:hAnsi="Wingdings"/>
    </w:rPr>
  </w:style>
  <w:style w:type="character" w:customStyle="1" w:styleId="WW8Num29z0">
    <w:name w:val="WW8Num29z0"/>
    <w:uiPriority w:val="99"/>
    <w:rsid w:val="00A44DEC"/>
    <w:rPr>
      <w:rFonts w:ascii="Wingdings" w:hAnsi="Wingdings"/>
    </w:rPr>
  </w:style>
  <w:style w:type="character" w:customStyle="1" w:styleId="WW8Num29z1">
    <w:name w:val="WW8Num29z1"/>
    <w:uiPriority w:val="99"/>
    <w:rsid w:val="00A44DEC"/>
    <w:rPr>
      <w:rFonts w:ascii="Courier New" w:hAnsi="Courier New"/>
    </w:rPr>
  </w:style>
  <w:style w:type="character" w:customStyle="1" w:styleId="WW8Num29z3">
    <w:name w:val="WW8Num29z3"/>
    <w:uiPriority w:val="99"/>
    <w:rsid w:val="00A44DEC"/>
    <w:rPr>
      <w:rFonts w:ascii="Symbol" w:hAnsi="Symbol"/>
    </w:rPr>
  </w:style>
  <w:style w:type="character" w:customStyle="1" w:styleId="WW8Num30z0">
    <w:name w:val="WW8Num30z0"/>
    <w:uiPriority w:val="99"/>
    <w:rsid w:val="00A44DEC"/>
    <w:rPr>
      <w:rFonts w:ascii="Wingdings" w:hAnsi="Wingdings"/>
    </w:rPr>
  </w:style>
  <w:style w:type="character" w:customStyle="1" w:styleId="WW8Num30z1">
    <w:name w:val="WW8Num30z1"/>
    <w:uiPriority w:val="99"/>
    <w:rsid w:val="00A44DEC"/>
    <w:rPr>
      <w:rFonts w:ascii="Courier New" w:hAnsi="Courier New"/>
    </w:rPr>
  </w:style>
  <w:style w:type="character" w:customStyle="1" w:styleId="WW8Num30z3">
    <w:name w:val="WW8Num30z3"/>
    <w:uiPriority w:val="99"/>
    <w:rsid w:val="00A44DEC"/>
    <w:rPr>
      <w:rFonts w:ascii="Symbol" w:hAnsi="Symbol"/>
    </w:rPr>
  </w:style>
  <w:style w:type="character" w:customStyle="1" w:styleId="WW8Num31z0">
    <w:name w:val="WW8Num31z0"/>
    <w:uiPriority w:val="99"/>
    <w:rsid w:val="00A44DEC"/>
    <w:rPr>
      <w:rFonts w:ascii="Wingdings" w:hAnsi="Wingdings"/>
    </w:rPr>
  </w:style>
  <w:style w:type="character" w:customStyle="1" w:styleId="WW8Num31z1">
    <w:name w:val="WW8Num31z1"/>
    <w:uiPriority w:val="99"/>
    <w:rsid w:val="00A44DEC"/>
    <w:rPr>
      <w:rFonts w:ascii="Courier New" w:hAnsi="Courier New"/>
    </w:rPr>
  </w:style>
  <w:style w:type="character" w:customStyle="1" w:styleId="WW8Num31z3">
    <w:name w:val="WW8Num31z3"/>
    <w:uiPriority w:val="99"/>
    <w:rsid w:val="00A44DEC"/>
    <w:rPr>
      <w:rFonts w:ascii="Symbol" w:hAnsi="Symbol"/>
    </w:rPr>
  </w:style>
  <w:style w:type="character" w:customStyle="1" w:styleId="WW8Num32z0">
    <w:name w:val="WW8Num32z0"/>
    <w:uiPriority w:val="99"/>
    <w:rsid w:val="00A44DEC"/>
    <w:rPr>
      <w:rFonts w:ascii="Symbol" w:hAnsi="Symbol"/>
    </w:rPr>
  </w:style>
  <w:style w:type="character" w:customStyle="1" w:styleId="WW8Num32z1">
    <w:name w:val="WW8Num32z1"/>
    <w:uiPriority w:val="99"/>
    <w:rsid w:val="00A44DEC"/>
    <w:rPr>
      <w:rFonts w:ascii="Wingdings" w:hAnsi="Wingdings"/>
    </w:rPr>
  </w:style>
  <w:style w:type="character" w:customStyle="1" w:styleId="WW8Num32z4">
    <w:name w:val="WW8Num32z4"/>
    <w:uiPriority w:val="99"/>
    <w:rsid w:val="00A44DEC"/>
    <w:rPr>
      <w:rFonts w:ascii="Courier New" w:hAnsi="Courier New"/>
    </w:rPr>
  </w:style>
  <w:style w:type="character" w:customStyle="1" w:styleId="WW8Num33z0">
    <w:name w:val="WW8Num33z0"/>
    <w:uiPriority w:val="99"/>
    <w:rsid w:val="00A44DEC"/>
    <w:rPr>
      <w:rFonts w:ascii="Courier New" w:hAnsi="Courier New"/>
    </w:rPr>
  </w:style>
  <w:style w:type="character" w:customStyle="1" w:styleId="WW8Num33z2">
    <w:name w:val="WW8Num33z2"/>
    <w:uiPriority w:val="99"/>
    <w:rsid w:val="00A44DEC"/>
    <w:rPr>
      <w:rFonts w:ascii="Wingdings" w:hAnsi="Wingdings"/>
    </w:rPr>
  </w:style>
  <w:style w:type="character" w:customStyle="1" w:styleId="WW8Num33z3">
    <w:name w:val="WW8Num33z3"/>
    <w:uiPriority w:val="99"/>
    <w:rsid w:val="00A44DEC"/>
    <w:rPr>
      <w:rFonts w:ascii="Symbol" w:hAnsi="Symbol"/>
    </w:rPr>
  </w:style>
  <w:style w:type="character" w:customStyle="1" w:styleId="WW8Num34z0">
    <w:name w:val="WW8Num34z0"/>
    <w:uiPriority w:val="99"/>
    <w:rsid w:val="00A44DEC"/>
    <w:rPr>
      <w:rFonts w:ascii="Symbol" w:hAnsi="Symbol"/>
    </w:rPr>
  </w:style>
  <w:style w:type="character" w:customStyle="1" w:styleId="WW8Num34z1">
    <w:name w:val="WW8Num34z1"/>
    <w:uiPriority w:val="99"/>
    <w:rsid w:val="00A44DEC"/>
    <w:rPr>
      <w:rFonts w:ascii="Courier New" w:hAnsi="Courier New"/>
    </w:rPr>
  </w:style>
  <w:style w:type="character" w:customStyle="1" w:styleId="WW8Num34z2">
    <w:name w:val="WW8Num34z2"/>
    <w:uiPriority w:val="99"/>
    <w:rsid w:val="00A44DEC"/>
    <w:rPr>
      <w:rFonts w:ascii="Wingdings" w:hAnsi="Wingdings"/>
    </w:rPr>
  </w:style>
  <w:style w:type="character" w:customStyle="1" w:styleId="WW8Num35z0">
    <w:name w:val="WW8Num35z0"/>
    <w:uiPriority w:val="99"/>
    <w:rsid w:val="00A44DEC"/>
    <w:rPr>
      <w:rFonts w:ascii="Symbol" w:hAnsi="Symbol"/>
    </w:rPr>
  </w:style>
  <w:style w:type="character" w:customStyle="1" w:styleId="WW8Num35z1">
    <w:name w:val="WW8Num35z1"/>
    <w:uiPriority w:val="99"/>
    <w:rsid w:val="00A44DEC"/>
    <w:rPr>
      <w:rFonts w:ascii="Courier New" w:hAnsi="Courier New"/>
    </w:rPr>
  </w:style>
  <w:style w:type="character" w:customStyle="1" w:styleId="WW8Num35z2">
    <w:name w:val="WW8Num35z2"/>
    <w:uiPriority w:val="99"/>
    <w:rsid w:val="00A44DEC"/>
    <w:rPr>
      <w:rFonts w:ascii="Wingdings" w:hAnsi="Wingdings"/>
    </w:rPr>
  </w:style>
  <w:style w:type="character" w:customStyle="1" w:styleId="WW8Num36z0">
    <w:name w:val="WW8Num36z0"/>
    <w:uiPriority w:val="99"/>
    <w:rsid w:val="00A44DEC"/>
    <w:rPr>
      <w:rFonts w:ascii="Symbol" w:hAnsi="Symbol"/>
    </w:rPr>
  </w:style>
  <w:style w:type="character" w:customStyle="1" w:styleId="WW8Num36z1">
    <w:name w:val="WW8Num36z1"/>
    <w:uiPriority w:val="99"/>
    <w:rsid w:val="00A44DEC"/>
    <w:rPr>
      <w:rFonts w:ascii="Courier New" w:hAnsi="Courier New"/>
    </w:rPr>
  </w:style>
  <w:style w:type="character" w:customStyle="1" w:styleId="WW8Num36z2">
    <w:name w:val="WW8Num36z2"/>
    <w:uiPriority w:val="99"/>
    <w:rsid w:val="00A44DEC"/>
    <w:rPr>
      <w:rFonts w:ascii="Wingdings" w:hAnsi="Wingdings"/>
    </w:rPr>
  </w:style>
  <w:style w:type="character" w:customStyle="1" w:styleId="WW8Num37z0">
    <w:name w:val="WW8Num37z0"/>
    <w:uiPriority w:val="99"/>
    <w:rsid w:val="00A44DEC"/>
    <w:rPr>
      <w:rFonts w:ascii="Symbol" w:hAnsi="Symbol"/>
    </w:rPr>
  </w:style>
  <w:style w:type="character" w:customStyle="1" w:styleId="WW8Num37z1">
    <w:name w:val="WW8Num37z1"/>
    <w:uiPriority w:val="99"/>
    <w:rsid w:val="00A44DEC"/>
    <w:rPr>
      <w:rFonts w:ascii="Courier New" w:hAnsi="Courier New"/>
    </w:rPr>
  </w:style>
  <w:style w:type="character" w:customStyle="1" w:styleId="WW8Num37z2">
    <w:name w:val="WW8Num37z2"/>
    <w:uiPriority w:val="99"/>
    <w:rsid w:val="00A44DEC"/>
    <w:rPr>
      <w:rFonts w:ascii="Wingdings" w:hAnsi="Wingdings"/>
    </w:rPr>
  </w:style>
  <w:style w:type="character" w:customStyle="1" w:styleId="WW8Num38z0">
    <w:name w:val="WW8Num38z0"/>
    <w:uiPriority w:val="99"/>
    <w:rsid w:val="00A44DEC"/>
    <w:rPr>
      <w:rFonts w:ascii="Symbol" w:hAnsi="Symbol"/>
    </w:rPr>
  </w:style>
  <w:style w:type="character" w:customStyle="1" w:styleId="WW8Num38z1">
    <w:name w:val="WW8Num38z1"/>
    <w:uiPriority w:val="99"/>
    <w:rsid w:val="00A44DEC"/>
    <w:rPr>
      <w:rFonts w:ascii="Courier New" w:hAnsi="Courier New"/>
    </w:rPr>
  </w:style>
  <w:style w:type="character" w:customStyle="1" w:styleId="WW8Num38z2">
    <w:name w:val="WW8Num38z2"/>
    <w:uiPriority w:val="99"/>
    <w:rsid w:val="00A44DEC"/>
    <w:rPr>
      <w:rFonts w:ascii="Wingdings" w:hAnsi="Wingdings"/>
    </w:rPr>
  </w:style>
  <w:style w:type="character" w:customStyle="1" w:styleId="WW8Num39z0">
    <w:name w:val="WW8Num39z0"/>
    <w:uiPriority w:val="99"/>
    <w:rsid w:val="00A44DEC"/>
    <w:rPr>
      <w:rFonts w:ascii="Courier New" w:hAnsi="Courier New"/>
    </w:rPr>
  </w:style>
  <w:style w:type="character" w:customStyle="1" w:styleId="WW8Num39z2">
    <w:name w:val="WW8Num39z2"/>
    <w:uiPriority w:val="99"/>
    <w:rsid w:val="00A44DEC"/>
    <w:rPr>
      <w:rFonts w:ascii="Wingdings" w:hAnsi="Wingdings"/>
    </w:rPr>
  </w:style>
  <w:style w:type="character" w:customStyle="1" w:styleId="WW8Num39z3">
    <w:name w:val="WW8Num39z3"/>
    <w:uiPriority w:val="99"/>
    <w:rsid w:val="00A44DEC"/>
    <w:rPr>
      <w:rFonts w:ascii="Symbol" w:hAnsi="Symbol"/>
    </w:rPr>
  </w:style>
  <w:style w:type="character" w:customStyle="1" w:styleId="WW8Num40z0">
    <w:name w:val="WW8Num40z0"/>
    <w:uiPriority w:val="99"/>
    <w:rsid w:val="00A44DEC"/>
    <w:rPr>
      <w:rFonts w:ascii="Symbol" w:hAnsi="Symbol"/>
    </w:rPr>
  </w:style>
  <w:style w:type="character" w:customStyle="1" w:styleId="WW8Num40z1">
    <w:name w:val="WW8Num40z1"/>
    <w:uiPriority w:val="99"/>
    <w:rsid w:val="00A44DEC"/>
    <w:rPr>
      <w:rFonts w:ascii="Courier New" w:hAnsi="Courier New"/>
    </w:rPr>
  </w:style>
  <w:style w:type="character" w:customStyle="1" w:styleId="WW8Num40z2">
    <w:name w:val="WW8Num40z2"/>
    <w:uiPriority w:val="99"/>
    <w:rsid w:val="00A44DEC"/>
    <w:rPr>
      <w:rFonts w:ascii="Wingdings" w:hAnsi="Wingdings"/>
    </w:rPr>
  </w:style>
  <w:style w:type="character" w:customStyle="1" w:styleId="WW8Num41z0">
    <w:name w:val="WW8Num41z0"/>
    <w:uiPriority w:val="99"/>
    <w:rsid w:val="00A44DEC"/>
    <w:rPr>
      <w:rFonts w:ascii="Wingdings" w:hAnsi="Wingdings"/>
    </w:rPr>
  </w:style>
  <w:style w:type="character" w:customStyle="1" w:styleId="WW8Num41z1">
    <w:name w:val="WW8Num41z1"/>
    <w:uiPriority w:val="99"/>
    <w:rsid w:val="00A44DEC"/>
    <w:rPr>
      <w:rFonts w:ascii="Courier New" w:hAnsi="Courier New"/>
    </w:rPr>
  </w:style>
  <w:style w:type="character" w:customStyle="1" w:styleId="WW8Num41z3">
    <w:name w:val="WW8Num41z3"/>
    <w:uiPriority w:val="99"/>
    <w:rsid w:val="00A44DEC"/>
    <w:rPr>
      <w:rFonts w:ascii="Symbol" w:hAnsi="Symbol"/>
    </w:rPr>
  </w:style>
  <w:style w:type="character" w:customStyle="1" w:styleId="WW8Num42z0">
    <w:name w:val="WW8Num42z0"/>
    <w:uiPriority w:val="99"/>
    <w:rsid w:val="00A44DEC"/>
    <w:rPr>
      <w:rFonts w:ascii="Wingdings" w:hAnsi="Wingdings"/>
    </w:rPr>
  </w:style>
  <w:style w:type="character" w:customStyle="1" w:styleId="WW8Num42z1">
    <w:name w:val="WW8Num42z1"/>
    <w:uiPriority w:val="99"/>
    <w:rsid w:val="00A44DEC"/>
    <w:rPr>
      <w:rFonts w:ascii="Courier New" w:hAnsi="Courier New"/>
    </w:rPr>
  </w:style>
  <w:style w:type="character" w:customStyle="1" w:styleId="WW8Num42z3">
    <w:name w:val="WW8Num42z3"/>
    <w:uiPriority w:val="99"/>
    <w:rsid w:val="00A44DEC"/>
    <w:rPr>
      <w:rFonts w:ascii="Symbol" w:hAnsi="Symbol"/>
    </w:rPr>
  </w:style>
  <w:style w:type="character" w:customStyle="1" w:styleId="WW8Num43z0">
    <w:name w:val="WW8Num43z0"/>
    <w:uiPriority w:val="99"/>
    <w:rsid w:val="00A44DEC"/>
    <w:rPr>
      <w:rFonts w:ascii="Wingdings" w:hAnsi="Wingdings"/>
    </w:rPr>
  </w:style>
  <w:style w:type="character" w:customStyle="1" w:styleId="WW8Num43z1">
    <w:name w:val="WW8Num43z1"/>
    <w:uiPriority w:val="99"/>
    <w:rsid w:val="00A44DEC"/>
    <w:rPr>
      <w:rFonts w:ascii="Courier New" w:hAnsi="Courier New"/>
    </w:rPr>
  </w:style>
  <w:style w:type="character" w:customStyle="1" w:styleId="WW8Num43z3">
    <w:name w:val="WW8Num43z3"/>
    <w:uiPriority w:val="99"/>
    <w:rsid w:val="00A44DEC"/>
    <w:rPr>
      <w:rFonts w:ascii="Symbol" w:hAnsi="Symbol"/>
    </w:rPr>
  </w:style>
  <w:style w:type="character" w:customStyle="1" w:styleId="WW8Num44z0">
    <w:name w:val="WW8Num44z0"/>
    <w:uiPriority w:val="99"/>
    <w:rsid w:val="00A44DEC"/>
    <w:rPr>
      <w:rFonts w:ascii="Courier New" w:hAnsi="Courier New"/>
    </w:rPr>
  </w:style>
  <w:style w:type="character" w:customStyle="1" w:styleId="WW8Num44z2">
    <w:name w:val="WW8Num44z2"/>
    <w:uiPriority w:val="99"/>
    <w:rsid w:val="00A44DEC"/>
    <w:rPr>
      <w:rFonts w:ascii="Wingdings" w:hAnsi="Wingdings"/>
    </w:rPr>
  </w:style>
  <w:style w:type="character" w:customStyle="1" w:styleId="WW8Num44z3">
    <w:name w:val="WW8Num44z3"/>
    <w:uiPriority w:val="99"/>
    <w:rsid w:val="00A44DEC"/>
    <w:rPr>
      <w:rFonts w:ascii="Symbol" w:hAnsi="Symbol"/>
    </w:rPr>
  </w:style>
  <w:style w:type="character" w:customStyle="1" w:styleId="WW8Num45z0">
    <w:name w:val="WW8Num45z0"/>
    <w:uiPriority w:val="99"/>
    <w:rsid w:val="00A44DEC"/>
    <w:rPr>
      <w:rFonts w:ascii="Symbol" w:hAnsi="Symbol"/>
    </w:rPr>
  </w:style>
  <w:style w:type="character" w:customStyle="1" w:styleId="WW8Num45z1">
    <w:name w:val="WW8Num45z1"/>
    <w:uiPriority w:val="99"/>
    <w:rsid w:val="00A44DEC"/>
    <w:rPr>
      <w:rFonts w:ascii="Courier New" w:hAnsi="Courier New"/>
    </w:rPr>
  </w:style>
  <w:style w:type="character" w:customStyle="1" w:styleId="WW8Num45z2">
    <w:name w:val="WW8Num45z2"/>
    <w:uiPriority w:val="99"/>
    <w:rsid w:val="00A44DEC"/>
    <w:rPr>
      <w:rFonts w:ascii="Wingdings" w:hAnsi="Wingdings"/>
    </w:rPr>
  </w:style>
  <w:style w:type="character" w:customStyle="1" w:styleId="WW8Num46z0">
    <w:name w:val="WW8Num46z0"/>
    <w:uiPriority w:val="99"/>
    <w:rsid w:val="00A44DEC"/>
    <w:rPr>
      <w:rFonts w:ascii="Symbol" w:hAnsi="Symbol"/>
    </w:rPr>
  </w:style>
  <w:style w:type="character" w:customStyle="1" w:styleId="WW8Num46z1">
    <w:name w:val="WW8Num46z1"/>
    <w:uiPriority w:val="99"/>
    <w:rsid w:val="00A44DEC"/>
    <w:rPr>
      <w:rFonts w:ascii="Courier New" w:hAnsi="Courier New"/>
    </w:rPr>
  </w:style>
  <w:style w:type="character" w:customStyle="1" w:styleId="WW8Num46z2">
    <w:name w:val="WW8Num46z2"/>
    <w:uiPriority w:val="99"/>
    <w:rsid w:val="00A44DEC"/>
    <w:rPr>
      <w:rFonts w:ascii="Wingdings" w:hAnsi="Wingdings"/>
    </w:rPr>
  </w:style>
  <w:style w:type="character" w:customStyle="1" w:styleId="WW8Num47z0">
    <w:name w:val="WW8Num47z0"/>
    <w:uiPriority w:val="99"/>
    <w:rsid w:val="00A44DEC"/>
    <w:rPr>
      <w:rFonts w:ascii="Symbol" w:hAnsi="Symbol"/>
    </w:rPr>
  </w:style>
  <w:style w:type="character" w:customStyle="1" w:styleId="WW8Num47z1">
    <w:name w:val="WW8Num47z1"/>
    <w:uiPriority w:val="99"/>
    <w:rsid w:val="00A44DEC"/>
    <w:rPr>
      <w:rFonts w:ascii="Courier New" w:hAnsi="Courier New"/>
    </w:rPr>
  </w:style>
  <w:style w:type="character" w:customStyle="1" w:styleId="WW8Num47z2">
    <w:name w:val="WW8Num47z2"/>
    <w:uiPriority w:val="99"/>
    <w:rsid w:val="00A44DEC"/>
    <w:rPr>
      <w:rFonts w:ascii="Wingdings" w:hAnsi="Wingdings"/>
    </w:rPr>
  </w:style>
  <w:style w:type="character" w:customStyle="1" w:styleId="WW8Num48z0">
    <w:name w:val="WW8Num48z0"/>
    <w:uiPriority w:val="99"/>
    <w:rsid w:val="00A44DEC"/>
    <w:rPr>
      <w:rFonts w:ascii="Symbol" w:hAnsi="Symbol"/>
    </w:rPr>
  </w:style>
  <w:style w:type="character" w:customStyle="1" w:styleId="WW8Num48z1">
    <w:name w:val="WW8Num48z1"/>
    <w:uiPriority w:val="99"/>
    <w:rsid w:val="00A44DEC"/>
    <w:rPr>
      <w:rFonts w:ascii="Courier New" w:hAnsi="Courier New"/>
    </w:rPr>
  </w:style>
  <w:style w:type="character" w:customStyle="1" w:styleId="WW8Num48z2">
    <w:name w:val="WW8Num48z2"/>
    <w:uiPriority w:val="99"/>
    <w:rsid w:val="00A44DEC"/>
    <w:rPr>
      <w:rFonts w:ascii="Wingdings" w:hAnsi="Wingdings"/>
    </w:rPr>
  </w:style>
  <w:style w:type="character" w:customStyle="1" w:styleId="WW8Num49z0">
    <w:name w:val="WW8Num49z0"/>
    <w:uiPriority w:val="99"/>
    <w:rsid w:val="00A44DEC"/>
    <w:rPr>
      <w:rFonts w:ascii="Wingdings" w:hAnsi="Wingdings"/>
    </w:rPr>
  </w:style>
  <w:style w:type="character" w:customStyle="1" w:styleId="WW8Num49z1">
    <w:name w:val="WW8Num49z1"/>
    <w:uiPriority w:val="99"/>
    <w:rsid w:val="00A44DEC"/>
    <w:rPr>
      <w:rFonts w:ascii="Courier New" w:hAnsi="Courier New"/>
    </w:rPr>
  </w:style>
  <w:style w:type="character" w:customStyle="1" w:styleId="WW8Num49z3">
    <w:name w:val="WW8Num49z3"/>
    <w:uiPriority w:val="99"/>
    <w:rsid w:val="00A44DEC"/>
    <w:rPr>
      <w:rFonts w:ascii="Symbol" w:hAnsi="Symbol"/>
    </w:rPr>
  </w:style>
  <w:style w:type="character" w:customStyle="1" w:styleId="CarCar2">
    <w:name w:val="Car Car2"/>
    <w:uiPriority w:val="99"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CarCar">
    <w:name w:val="Car Car"/>
    <w:uiPriority w:val="99"/>
    <w:rsid w:val="00A44DEC"/>
    <w:rPr>
      <w:rFonts w:ascii="Arial" w:hAnsi="Arial"/>
      <w:b/>
      <w:color w:val="000000"/>
      <w:sz w:val="32"/>
    </w:rPr>
  </w:style>
  <w:style w:type="character" w:styleId="Refdecomentario">
    <w:name w:val="annotation reference"/>
    <w:uiPriority w:val="99"/>
    <w:rsid w:val="00A44DEC"/>
    <w:rPr>
      <w:rFonts w:cs="Times New Roman"/>
      <w:sz w:val="16"/>
    </w:rPr>
  </w:style>
  <w:style w:type="character" w:customStyle="1" w:styleId="CarCar1">
    <w:name w:val="Car Car1"/>
    <w:uiPriority w:val="99"/>
    <w:rsid w:val="00A44DEC"/>
    <w:rPr>
      <w:rFonts w:ascii="Arial" w:hAnsi="Arial"/>
      <w:color w:val="000000"/>
      <w:sz w:val="24"/>
      <w:lang w:val="en-US"/>
    </w:rPr>
  </w:style>
  <w:style w:type="character" w:customStyle="1" w:styleId="WW-CarCar">
    <w:name w:val="WW-Car Car"/>
    <w:uiPriority w:val="99"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StrongEmphasis">
    <w:name w:val="Strong Emphasis"/>
    <w:uiPriority w:val="99"/>
    <w:rsid w:val="00A44DEC"/>
    <w:rPr>
      <w:b/>
    </w:rPr>
  </w:style>
  <w:style w:type="character" w:customStyle="1" w:styleId="HTMLconformatoprevioCar">
    <w:name w:val="HTML con formato previo Car"/>
    <w:uiPriority w:val="99"/>
    <w:rsid w:val="00A44DEC"/>
    <w:rPr>
      <w:rFonts w:ascii="Courier New" w:hAnsi="Courier New"/>
      <w:color w:val="9900FF"/>
      <w:sz w:val="13"/>
    </w:rPr>
  </w:style>
  <w:style w:type="character" w:customStyle="1" w:styleId="InternetLink">
    <w:name w:val="Internet Link"/>
    <w:uiPriority w:val="99"/>
    <w:rsid w:val="00A44DEC"/>
    <w:rPr>
      <w:color w:val="0000FF"/>
      <w:u w:val="single"/>
    </w:rPr>
  </w:style>
  <w:style w:type="character" w:customStyle="1" w:styleId="TextoindependienteCar">
    <w:name w:val="Texto independiente Car"/>
    <w:uiPriority w:val="99"/>
    <w:rsid w:val="00A44DEC"/>
    <w:rPr>
      <w:rFonts w:ascii="Arial" w:hAnsi="Arial"/>
      <w:color w:val="000000"/>
      <w:sz w:val="24"/>
      <w:lang w:val="en-US"/>
    </w:rPr>
  </w:style>
  <w:style w:type="character" w:customStyle="1" w:styleId="SangradetextonormalCar">
    <w:name w:val="Sangría de texto normal Car"/>
    <w:uiPriority w:val="99"/>
    <w:rsid w:val="00A44DEC"/>
    <w:rPr>
      <w:rFonts w:ascii="Arial" w:hAnsi="Arial"/>
      <w:color w:val="000000"/>
      <w:sz w:val="24"/>
      <w:lang w:val="es-ES"/>
    </w:rPr>
  </w:style>
  <w:style w:type="character" w:customStyle="1" w:styleId="CarCar5">
    <w:name w:val="Car Car5"/>
    <w:uiPriority w:val="99"/>
    <w:rsid w:val="00A44DEC"/>
    <w:rPr>
      <w:rFonts w:ascii="Arial" w:hAnsi="Arial"/>
      <w:color w:val="000000"/>
      <w:sz w:val="24"/>
      <w:lang w:val="en-US"/>
    </w:rPr>
  </w:style>
  <w:style w:type="character" w:customStyle="1" w:styleId="CarCar4">
    <w:name w:val="Car Car4"/>
    <w:uiPriority w:val="99"/>
    <w:rsid w:val="00A44DEC"/>
    <w:rPr>
      <w:rFonts w:ascii="Arial" w:hAnsi="Arial"/>
      <w:color w:val="000000"/>
      <w:sz w:val="24"/>
      <w:lang w:val="es-ES"/>
    </w:rPr>
  </w:style>
  <w:style w:type="character" w:customStyle="1" w:styleId="ListLabel1">
    <w:name w:val="ListLabel 1"/>
    <w:uiPriority w:val="99"/>
    <w:rsid w:val="00A44DEC"/>
  </w:style>
  <w:style w:type="character" w:customStyle="1" w:styleId="ListLabel2">
    <w:name w:val="ListLabel 2"/>
    <w:uiPriority w:val="99"/>
    <w:rsid w:val="00A44DEC"/>
  </w:style>
  <w:style w:type="character" w:customStyle="1" w:styleId="ListLabel3">
    <w:name w:val="ListLabel 3"/>
    <w:uiPriority w:val="99"/>
    <w:rsid w:val="00A44DEC"/>
  </w:style>
  <w:style w:type="character" w:customStyle="1" w:styleId="ListLabel4">
    <w:name w:val="ListLabel 4"/>
    <w:uiPriority w:val="99"/>
    <w:rsid w:val="00A44DEC"/>
  </w:style>
  <w:style w:type="character" w:customStyle="1" w:styleId="ListLabel5">
    <w:name w:val="ListLabel 5"/>
    <w:uiPriority w:val="99"/>
    <w:rsid w:val="00A44DEC"/>
  </w:style>
  <w:style w:type="character" w:customStyle="1" w:styleId="ListLabel6">
    <w:name w:val="ListLabel 6"/>
    <w:uiPriority w:val="99"/>
    <w:rsid w:val="00A44DEC"/>
  </w:style>
  <w:style w:type="character" w:customStyle="1" w:styleId="ListLabel7">
    <w:name w:val="ListLabel 7"/>
    <w:uiPriority w:val="99"/>
    <w:rsid w:val="00A44DEC"/>
    <w:rPr>
      <w:b/>
      <w:lang w:val="es-ES"/>
    </w:rPr>
  </w:style>
  <w:style w:type="character" w:customStyle="1" w:styleId="ListLabel8">
    <w:name w:val="ListLabel 8"/>
    <w:uiPriority w:val="99"/>
    <w:rsid w:val="00A44DEC"/>
    <w:rPr>
      <w:b/>
      <w:lang w:val="es-ES"/>
    </w:rPr>
  </w:style>
  <w:style w:type="character" w:customStyle="1" w:styleId="ListLabel9">
    <w:name w:val="ListLabel 9"/>
    <w:uiPriority w:val="99"/>
    <w:rsid w:val="00A44DEC"/>
  </w:style>
  <w:style w:type="character" w:customStyle="1" w:styleId="ListLabel10">
    <w:name w:val="ListLabel 10"/>
    <w:uiPriority w:val="99"/>
    <w:rsid w:val="00A44DEC"/>
    <w:rPr>
      <w:lang w:val="es-ES"/>
    </w:rPr>
  </w:style>
  <w:style w:type="character" w:customStyle="1" w:styleId="ListLabel11">
    <w:name w:val="ListLabel 11"/>
    <w:uiPriority w:val="99"/>
    <w:rsid w:val="00A44DEC"/>
  </w:style>
  <w:style w:type="character" w:customStyle="1" w:styleId="ListLabel12">
    <w:name w:val="ListLabel 12"/>
    <w:uiPriority w:val="99"/>
    <w:rsid w:val="00A44DEC"/>
  </w:style>
  <w:style w:type="character" w:customStyle="1" w:styleId="ListLabel13">
    <w:name w:val="ListLabel 13"/>
    <w:uiPriority w:val="99"/>
    <w:rsid w:val="00A44DEC"/>
    <w:rPr>
      <w:lang w:val="es-ES"/>
    </w:rPr>
  </w:style>
  <w:style w:type="character" w:customStyle="1" w:styleId="ListLabel14">
    <w:name w:val="ListLabel 14"/>
    <w:uiPriority w:val="99"/>
    <w:rsid w:val="00A44DEC"/>
  </w:style>
  <w:style w:type="character" w:customStyle="1" w:styleId="ListLabel15">
    <w:name w:val="ListLabel 15"/>
    <w:uiPriority w:val="99"/>
    <w:rsid w:val="00A44DEC"/>
  </w:style>
  <w:style w:type="character" w:customStyle="1" w:styleId="ListLabel16">
    <w:name w:val="ListLabel 16"/>
    <w:uiPriority w:val="99"/>
    <w:rsid w:val="00A44DEC"/>
    <w:rPr>
      <w:b/>
    </w:rPr>
  </w:style>
  <w:style w:type="paragraph" w:customStyle="1" w:styleId="Heading">
    <w:name w:val="Heading"/>
    <w:basedOn w:val="Normal"/>
    <w:next w:val="Textoindependiente"/>
    <w:uiPriority w:val="99"/>
    <w:rsid w:val="00A44DEC"/>
    <w:pPr>
      <w:suppressAutoHyphens w:val="0"/>
      <w:overflowPunct w:val="0"/>
      <w:jc w:val="center"/>
      <w:textAlignment w:val="auto"/>
    </w:pPr>
    <w:rPr>
      <w:rFonts w:cs="Arial"/>
      <w:b/>
      <w:bCs/>
      <w:szCs w:val="32"/>
    </w:rPr>
  </w:style>
  <w:style w:type="paragraph" w:styleId="Textoindependiente">
    <w:name w:val="Body Text"/>
    <w:basedOn w:val="Normal"/>
    <w:link w:val="TextoindependienteCar1"/>
    <w:uiPriority w:val="99"/>
    <w:rsid w:val="00A44DEC"/>
    <w:pPr>
      <w:jc w:val="both"/>
    </w:pPr>
    <w:rPr>
      <w:rFonts w:eastAsia="WenQuanYi Micro Hei"/>
    </w:rPr>
  </w:style>
  <w:style w:type="character" w:customStyle="1" w:styleId="TextoindependienteCar1">
    <w:name w:val="Texto independiente Car1"/>
    <w:link w:val="Textoindependiente"/>
    <w:uiPriority w:val="99"/>
    <w:semiHidden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paragraph" w:styleId="Lista">
    <w:name w:val="List"/>
    <w:basedOn w:val="Textoindependiente"/>
    <w:uiPriority w:val="99"/>
    <w:rsid w:val="00A44DEC"/>
    <w:rPr>
      <w:rFonts w:cs="FreeSans"/>
    </w:rPr>
  </w:style>
  <w:style w:type="paragraph" w:styleId="Descripcin">
    <w:name w:val="caption"/>
    <w:basedOn w:val="Normal"/>
    <w:uiPriority w:val="99"/>
    <w:qFormat/>
    <w:rsid w:val="00A44D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44DEC"/>
    <w:pPr>
      <w:suppressLineNumbers/>
    </w:pPr>
    <w:rPr>
      <w:rFonts w:cs="FreeSans"/>
    </w:rPr>
  </w:style>
  <w:style w:type="paragraph" w:styleId="Subttulo">
    <w:name w:val="Subtitle"/>
    <w:basedOn w:val="Normal"/>
    <w:link w:val="SubttuloCar"/>
    <w:uiPriority w:val="99"/>
    <w:qFormat/>
    <w:rsid w:val="00A44DEC"/>
    <w:pPr>
      <w:jc w:val="center"/>
    </w:pPr>
    <w:rPr>
      <w:rFonts w:ascii="Cambria" w:eastAsia="WenQuanYi Micro Hei" w:hAnsi="Cambria"/>
      <w:sz w:val="24"/>
    </w:rPr>
  </w:style>
  <w:style w:type="character" w:customStyle="1" w:styleId="SubttuloCar">
    <w:name w:val="Subtítulo Car"/>
    <w:link w:val="Subttulo"/>
    <w:uiPriority w:val="99"/>
    <w:locked/>
    <w:rsid w:val="00EA1A4F"/>
    <w:rPr>
      <w:rFonts w:ascii="Cambria" w:hAnsi="Cambria" w:cs="Times New Roman"/>
      <w:color w:val="000000"/>
      <w:sz w:val="24"/>
      <w:lang w:eastAsia="zh-CN"/>
    </w:rPr>
  </w:style>
  <w:style w:type="paragraph" w:styleId="Encabezado">
    <w:name w:val="header"/>
    <w:basedOn w:val="Normal"/>
    <w:link w:val="EncabezadoCar"/>
    <w:uiPriority w:val="99"/>
    <w:rsid w:val="00A44DEC"/>
    <w:rPr>
      <w:rFonts w:eastAsia="WenQuanYi Micro Hei"/>
    </w:rPr>
  </w:style>
  <w:style w:type="character" w:customStyle="1" w:styleId="EncabezadoCar">
    <w:name w:val="Encabezado Car"/>
    <w:link w:val="Encabezado"/>
    <w:uiPriority w:val="99"/>
    <w:semiHidden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paragraph" w:styleId="Piedepgina">
    <w:name w:val="footer"/>
    <w:basedOn w:val="Normal"/>
    <w:link w:val="PiedepginaCar"/>
    <w:uiPriority w:val="99"/>
    <w:rsid w:val="00A44DEC"/>
    <w:rPr>
      <w:rFonts w:eastAsia="WenQuanYi Micro Hei"/>
    </w:rPr>
  </w:style>
  <w:style w:type="character" w:customStyle="1" w:styleId="PiedepginaCar">
    <w:name w:val="Pie de página Car"/>
    <w:link w:val="Piedepgina"/>
    <w:uiPriority w:val="99"/>
    <w:semiHidden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paragraph" w:styleId="Textoindependiente3">
    <w:name w:val="Body Text 3"/>
    <w:basedOn w:val="Normal"/>
    <w:link w:val="Textoindependiente3Car"/>
    <w:uiPriority w:val="99"/>
    <w:rsid w:val="00A44DEC"/>
    <w:pPr>
      <w:jc w:val="both"/>
    </w:pPr>
    <w:rPr>
      <w:rFonts w:eastAsia="WenQuanYi Micro Hei"/>
      <w:sz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EA1A4F"/>
    <w:rPr>
      <w:rFonts w:ascii="Arial Narrow" w:hAnsi="Arial Narrow" w:cs="Times New Roman"/>
      <w:color w:val="000000"/>
      <w:sz w:val="16"/>
      <w:lang w:eastAsia="zh-CN"/>
    </w:rPr>
  </w:style>
  <w:style w:type="paragraph" w:styleId="Textoindependiente2">
    <w:name w:val="Body Text 2"/>
    <w:basedOn w:val="Normal"/>
    <w:link w:val="Textoindependiente2Car"/>
    <w:uiPriority w:val="99"/>
    <w:rsid w:val="00A44DEC"/>
    <w:pPr>
      <w:jc w:val="both"/>
    </w:pPr>
    <w:rPr>
      <w:rFonts w:eastAsia="WenQuanYi Micro Hei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paragraph" w:styleId="Sangradetextonormal">
    <w:name w:val="Body Text Indent"/>
    <w:basedOn w:val="Normal"/>
    <w:link w:val="SangradetextonormalCar1"/>
    <w:uiPriority w:val="99"/>
    <w:rsid w:val="00A44DEC"/>
    <w:pPr>
      <w:spacing w:after="120"/>
      <w:ind w:left="283"/>
    </w:pPr>
    <w:rPr>
      <w:rFonts w:eastAsia="WenQuanYi Micro Hei"/>
    </w:rPr>
  </w:style>
  <w:style w:type="character" w:customStyle="1" w:styleId="SangradetextonormalCar1">
    <w:name w:val="Sangría de texto normal Car1"/>
    <w:link w:val="Sangradetextonormal"/>
    <w:uiPriority w:val="99"/>
    <w:semiHidden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paragraph" w:styleId="Textocomentario">
    <w:name w:val="annotation text"/>
    <w:basedOn w:val="Normal"/>
    <w:link w:val="TextocomentarioCar"/>
    <w:uiPriority w:val="99"/>
    <w:rsid w:val="00A44DEC"/>
    <w:rPr>
      <w:rFonts w:eastAsia="WenQuanYi Micro Hei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paragraph" w:styleId="Asuntodelcomentario">
    <w:name w:val="annotation subject"/>
    <w:basedOn w:val="Textocomentario"/>
    <w:link w:val="AsuntodelcomentarioCar"/>
    <w:uiPriority w:val="99"/>
    <w:rsid w:val="00A44DEC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A1A4F"/>
    <w:rPr>
      <w:rFonts w:ascii="Arial Narrow" w:hAnsi="Arial Narrow" w:cs="Times New Roman"/>
      <w:b/>
      <w:color w:val="000000"/>
      <w:sz w:val="20"/>
      <w:lang w:eastAsia="zh-CN"/>
    </w:rPr>
  </w:style>
  <w:style w:type="paragraph" w:styleId="Textodeglobo">
    <w:name w:val="Balloon Text"/>
    <w:basedOn w:val="Normal"/>
    <w:link w:val="TextodegloboCar"/>
    <w:uiPriority w:val="99"/>
    <w:rsid w:val="00A44DEC"/>
    <w:rPr>
      <w:rFonts w:ascii="Times New Roman" w:eastAsia="WenQuanYi Micro Hei" w:hAnsi="Times New Roman"/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EA1A4F"/>
    <w:rPr>
      <w:rFonts w:ascii="Times New Roman" w:hAnsi="Times New Roman" w:cs="Times New Roman"/>
      <w:color w:val="000000"/>
      <w:sz w:val="2"/>
      <w:lang w:eastAsia="zh-CN"/>
    </w:rPr>
  </w:style>
  <w:style w:type="paragraph" w:styleId="HTMLconformatoprevio">
    <w:name w:val="HTML Preformatted"/>
    <w:basedOn w:val="Normal"/>
    <w:link w:val="HTMLconformatoprevioCar1"/>
    <w:uiPriority w:val="99"/>
    <w:rsid w:val="00A44DEC"/>
    <w:pPr>
      <w:suppressAutoHyphens w:val="0"/>
      <w:overflowPunct w:val="0"/>
      <w:textAlignment w:val="auto"/>
    </w:pPr>
    <w:rPr>
      <w:rFonts w:ascii="Courier New" w:eastAsia="WenQuanYi Micro Hei" w:hAnsi="Courier New"/>
    </w:rPr>
  </w:style>
  <w:style w:type="character" w:customStyle="1" w:styleId="HTMLconformatoprevioCar1">
    <w:name w:val="HTML con formato previo Car1"/>
    <w:link w:val="HTMLconformatoprevio"/>
    <w:uiPriority w:val="99"/>
    <w:semiHidden/>
    <w:locked/>
    <w:rsid w:val="00EA1A4F"/>
    <w:rPr>
      <w:rFonts w:ascii="Courier New" w:hAnsi="Courier New" w:cs="Times New Roman"/>
      <w:color w:val="000000"/>
      <w:sz w:val="20"/>
      <w:lang w:eastAsia="zh-CN"/>
    </w:rPr>
  </w:style>
  <w:style w:type="paragraph" w:customStyle="1" w:styleId="TableContents">
    <w:name w:val="Table Contents"/>
    <w:basedOn w:val="Normal"/>
    <w:uiPriority w:val="99"/>
    <w:rsid w:val="00A44DEC"/>
    <w:pPr>
      <w:suppressLineNumbers/>
    </w:pPr>
  </w:style>
  <w:style w:type="paragraph" w:customStyle="1" w:styleId="TableHeading">
    <w:name w:val="Table Heading"/>
    <w:basedOn w:val="TableContents"/>
    <w:uiPriority w:val="99"/>
    <w:rsid w:val="00A44DE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PERSPECTIVA AGROCLIMÁTICA SEMANAL  PARA EL SUDESTE DE SUDAMÉRICA</vt:lpstr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PERSPECTIVA AGROCLIMÁTICA SEMANAL  PARA EL SUDESTE DE SUDAMÉRICA</dc:title>
  <dc:subject/>
  <dc:creator>Eduardo</dc:creator>
  <cp:keywords/>
  <dc:description/>
  <cp:lastModifiedBy>Carlos Bodanza</cp:lastModifiedBy>
  <cp:revision>2</cp:revision>
  <dcterms:created xsi:type="dcterms:W3CDTF">2020-01-11T11:31:00Z</dcterms:created>
  <dcterms:modified xsi:type="dcterms:W3CDTF">2020-01-11T11:31:00Z</dcterms:modified>
</cp:coreProperties>
</file>